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6A749" w14:textId="77777777" w:rsidR="00290963" w:rsidRDefault="000D65B6">
      <w:pPr>
        <w:pStyle w:val="BodyText"/>
        <w:rPr>
          <w:rFonts w:ascii="Times New Roman"/>
          <w:sz w:val="20"/>
        </w:rPr>
      </w:pPr>
      <w:r>
        <w:rPr>
          <w:noProof/>
        </w:rPr>
        <w:drawing>
          <wp:anchor distT="0" distB="0" distL="0" distR="0" simplePos="0" relativeHeight="486902784" behindDoc="1" locked="0" layoutInCell="1" allowOverlap="1" wp14:anchorId="37ABDC48" wp14:editId="572E83C8">
            <wp:simplePos x="0" y="0"/>
            <wp:positionH relativeFrom="page">
              <wp:posOffset>424431</wp:posOffset>
            </wp:positionH>
            <wp:positionV relativeFrom="page">
              <wp:posOffset>459812</wp:posOffset>
            </wp:positionV>
            <wp:extent cx="6932379" cy="916088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932379" cy="9160881"/>
                    </a:xfrm>
                    <a:prstGeom prst="rect">
                      <a:avLst/>
                    </a:prstGeom>
                  </pic:spPr>
                </pic:pic>
              </a:graphicData>
            </a:graphic>
          </wp:anchor>
        </w:drawing>
      </w:r>
    </w:p>
    <w:p w14:paraId="4CCC780E" w14:textId="77777777" w:rsidR="00290963" w:rsidRDefault="00290963">
      <w:pPr>
        <w:pStyle w:val="BodyText"/>
        <w:rPr>
          <w:rFonts w:ascii="Times New Roman"/>
          <w:sz w:val="20"/>
        </w:rPr>
      </w:pPr>
    </w:p>
    <w:p w14:paraId="5B269770" w14:textId="77777777" w:rsidR="00290963" w:rsidRDefault="00290963">
      <w:pPr>
        <w:pStyle w:val="BodyText"/>
        <w:rPr>
          <w:rFonts w:ascii="Times New Roman"/>
          <w:sz w:val="20"/>
        </w:rPr>
      </w:pPr>
    </w:p>
    <w:p w14:paraId="728C822B" w14:textId="77777777" w:rsidR="00290963" w:rsidRDefault="00290963">
      <w:pPr>
        <w:pStyle w:val="BodyText"/>
        <w:rPr>
          <w:rFonts w:ascii="Times New Roman"/>
          <w:sz w:val="20"/>
        </w:rPr>
      </w:pPr>
    </w:p>
    <w:p w14:paraId="136AADB3" w14:textId="77777777" w:rsidR="00290963" w:rsidRDefault="00290963">
      <w:pPr>
        <w:pStyle w:val="BodyText"/>
        <w:rPr>
          <w:rFonts w:ascii="Times New Roman"/>
          <w:sz w:val="20"/>
        </w:rPr>
      </w:pPr>
    </w:p>
    <w:p w14:paraId="7E966C16" w14:textId="77777777" w:rsidR="00290963" w:rsidRDefault="00290963">
      <w:pPr>
        <w:pStyle w:val="BodyText"/>
        <w:rPr>
          <w:rFonts w:ascii="Times New Roman"/>
          <w:sz w:val="20"/>
        </w:rPr>
      </w:pPr>
    </w:p>
    <w:p w14:paraId="6BBD93CE" w14:textId="77777777" w:rsidR="00290963" w:rsidRDefault="00290963">
      <w:pPr>
        <w:pStyle w:val="BodyText"/>
        <w:rPr>
          <w:rFonts w:ascii="Times New Roman"/>
          <w:sz w:val="20"/>
        </w:rPr>
      </w:pPr>
    </w:p>
    <w:p w14:paraId="62DC43F0" w14:textId="77777777" w:rsidR="00290963" w:rsidRDefault="00290963">
      <w:pPr>
        <w:pStyle w:val="BodyText"/>
        <w:rPr>
          <w:rFonts w:ascii="Times New Roman"/>
          <w:sz w:val="20"/>
        </w:rPr>
      </w:pPr>
    </w:p>
    <w:p w14:paraId="37274300" w14:textId="77777777" w:rsidR="00290963" w:rsidRDefault="00290963">
      <w:pPr>
        <w:pStyle w:val="BodyText"/>
        <w:spacing w:before="11"/>
        <w:rPr>
          <w:rFonts w:ascii="Times New Roman"/>
          <w:sz w:val="28"/>
        </w:rPr>
      </w:pPr>
    </w:p>
    <w:p w14:paraId="784237A8" w14:textId="77777777" w:rsidR="00290963" w:rsidRDefault="000D65B6">
      <w:pPr>
        <w:spacing w:before="116" w:line="216" w:lineRule="auto"/>
        <w:ind w:left="4262" w:right="3168" w:hanging="61"/>
        <w:rPr>
          <w:b/>
          <w:sz w:val="25"/>
        </w:rPr>
      </w:pPr>
      <w:r>
        <w:rPr>
          <w:b/>
          <w:w w:val="105"/>
          <w:sz w:val="25"/>
        </w:rPr>
        <w:t>INVESTIGATION INSTITUTE AGRICULTURE</w:t>
      </w:r>
      <w:r>
        <w:rPr>
          <w:b/>
          <w:spacing w:val="-41"/>
          <w:w w:val="105"/>
          <w:sz w:val="25"/>
        </w:rPr>
        <w:t xml:space="preserve"> </w:t>
      </w:r>
      <w:r>
        <w:rPr>
          <w:b/>
          <w:w w:val="105"/>
          <w:sz w:val="25"/>
        </w:rPr>
        <w:t>OF</w:t>
      </w:r>
      <w:r>
        <w:rPr>
          <w:b/>
          <w:spacing w:val="-41"/>
          <w:w w:val="105"/>
          <w:sz w:val="25"/>
        </w:rPr>
        <w:t xml:space="preserve"> </w:t>
      </w:r>
      <w:r>
        <w:rPr>
          <w:b/>
          <w:spacing w:val="-3"/>
          <w:w w:val="105"/>
          <w:sz w:val="25"/>
        </w:rPr>
        <w:t>PANAMA</w:t>
      </w:r>
    </w:p>
    <w:p w14:paraId="1F5E0E03" w14:textId="77777777" w:rsidR="00290963" w:rsidRDefault="00290963">
      <w:pPr>
        <w:pStyle w:val="BodyText"/>
        <w:rPr>
          <w:b/>
          <w:sz w:val="20"/>
        </w:rPr>
      </w:pPr>
    </w:p>
    <w:p w14:paraId="764C44CE" w14:textId="77777777" w:rsidR="00290963" w:rsidRDefault="00290963">
      <w:pPr>
        <w:pStyle w:val="BodyText"/>
        <w:rPr>
          <w:b/>
          <w:sz w:val="20"/>
        </w:rPr>
      </w:pPr>
    </w:p>
    <w:p w14:paraId="66F88A1F" w14:textId="77777777" w:rsidR="00290963" w:rsidRDefault="00290963">
      <w:pPr>
        <w:pStyle w:val="BodyText"/>
        <w:rPr>
          <w:b/>
          <w:sz w:val="20"/>
        </w:rPr>
      </w:pPr>
    </w:p>
    <w:p w14:paraId="67D7A7B1" w14:textId="77777777" w:rsidR="00290963" w:rsidRDefault="00290963">
      <w:pPr>
        <w:pStyle w:val="BodyText"/>
        <w:rPr>
          <w:b/>
          <w:sz w:val="20"/>
        </w:rPr>
      </w:pPr>
    </w:p>
    <w:p w14:paraId="574928BC" w14:textId="77777777" w:rsidR="00290963" w:rsidRDefault="00290963">
      <w:pPr>
        <w:pStyle w:val="BodyText"/>
        <w:rPr>
          <w:b/>
          <w:sz w:val="20"/>
        </w:rPr>
      </w:pPr>
    </w:p>
    <w:p w14:paraId="2CACA2AB" w14:textId="77777777" w:rsidR="00290963" w:rsidRDefault="00290963">
      <w:pPr>
        <w:pStyle w:val="BodyText"/>
        <w:rPr>
          <w:b/>
          <w:sz w:val="20"/>
        </w:rPr>
      </w:pPr>
    </w:p>
    <w:p w14:paraId="75E942F3" w14:textId="77777777" w:rsidR="00290963" w:rsidRDefault="000D65B6">
      <w:pPr>
        <w:spacing w:before="232" w:line="307" w:lineRule="auto"/>
        <w:ind w:left="2090" w:right="3168" w:firstLine="287"/>
        <w:rPr>
          <w:sz w:val="48"/>
        </w:rPr>
      </w:pPr>
      <w:r>
        <w:rPr>
          <w:sz w:val="48"/>
        </w:rPr>
        <w:t>MEDICINAL PLANTS COLLECTED IN</w:t>
      </w:r>
      <w:r>
        <w:rPr>
          <w:spacing w:val="41"/>
          <w:sz w:val="48"/>
        </w:rPr>
        <w:t xml:space="preserve"> </w:t>
      </w:r>
      <w:r>
        <w:rPr>
          <w:spacing w:val="-3"/>
          <w:sz w:val="48"/>
        </w:rPr>
        <w:t>PANAMA</w:t>
      </w:r>
    </w:p>
    <w:p w14:paraId="10BA5366" w14:textId="77777777" w:rsidR="00290963" w:rsidRDefault="00290963">
      <w:pPr>
        <w:pStyle w:val="BodyText"/>
        <w:rPr>
          <w:sz w:val="54"/>
        </w:rPr>
      </w:pPr>
    </w:p>
    <w:p w14:paraId="571E31EA" w14:textId="77777777" w:rsidR="00290963" w:rsidRDefault="00290963">
      <w:pPr>
        <w:pStyle w:val="BodyText"/>
        <w:rPr>
          <w:sz w:val="54"/>
        </w:rPr>
      </w:pPr>
    </w:p>
    <w:p w14:paraId="3C6DD140" w14:textId="77777777" w:rsidR="00290963" w:rsidRDefault="00290963">
      <w:pPr>
        <w:pStyle w:val="BodyText"/>
        <w:rPr>
          <w:sz w:val="54"/>
        </w:rPr>
      </w:pPr>
    </w:p>
    <w:p w14:paraId="5C0145A9" w14:textId="77777777" w:rsidR="00290963" w:rsidRDefault="00290963">
      <w:pPr>
        <w:pStyle w:val="BodyText"/>
        <w:rPr>
          <w:sz w:val="54"/>
        </w:rPr>
      </w:pPr>
    </w:p>
    <w:p w14:paraId="37DA5430" w14:textId="77777777" w:rsidR="00290963" w:rsidRDefault="00290963">
      <w:pPr>
        <w:pStyle w:val="BodyText"/>
        <w:rPr>
          <w:sz w:val="54"/>
        </w:rPr>
      </w:pPr>
    </w:p>
    <w:p w14:paraId="4DDC8F93" w14:textId="77777777" w:rsidR="00290963" w:rsidRDefault="00290963">
      <w:pPr>
        <w:pStyle w:val="BodyText"/>
        <w:rPr>
          <w:sz w:val="54"/>
        </w:rPr>
      </w:pPr>
    </w:p>
    <w:p w14:paraId="217CE7F3" w14:textId="77777777" w:rsidR="00290963" w:rsidRDefault="00290963">
      <w:pPr>
        <w:pStyle w:val="BodyText"/>
        <w:rPr>
          <w:sz w:val="54"/>
        </w:rPr>
      </w:pPr>
    </w:p>
    <w:p w14:paraId="4FDB1E2F" w14:textId="77777777" w:rsidR="00290963" w:rsidRDefault="00290963">
      <w:pPr>
        <w:pStyle w:val="BodyText"/>
        <w:rPr>
          <w:sz w:val="54"/>
        </w:rPr>
      </w:pPr>
    </w:p>
    <w:p w14:paraId="2421C0CD" w14:textId="77777777" w:rsidR="00290963" w:rsidRDefault="00290963">
      <w:pPr>
        <w:pStyle w:val="BodyText"/>
        <w:rPr>
          <w:sz w:val="54"/>
        </w:rPr>
      </w:pPr>
    </w:p>
    <w:p w14:paraId="3DEE3624" w14:textId="77777777" w:rsidR="00290963" w:rsidRDefault="00290963">
      <w:pPr>
        <w:pStyle w:val="BodyText"/>
        <w:rPr>
          <w:sz w:val="54"/>
        </w:rPr>
      </w:pPr>
    </w:p>
    <w:p w14:paraId="769FC95C" w14:textId="77777777" w:rsidR="00290963" w:rsidRDefault="00290963">
      <w:pPr>
        <w:pStyle w:val="BodyText"/>
        <w:rPr>
          <w:sz w:val="54"/>
        </w:rPr>
      </w:pPr>
    </w:p>
    <w:p w14:paraId="6AFCB6CB" w14:textId="77777777" w:rsidR="00290963" w:rsidRDefault="00290963">
      <w:pPr>
        <w:pStyle w:val="BodyText"/>
        <w:spacing w:before="5"/>
        <w:rPr>
          <w:sz w:val="47"/>
        </w:rPr>
      </w:pPr>
    </w:p>
    <w:p w14:paraId="7BFD8AFE" w14:textId="77777777" w:rsidR="00290963" w:rsidRDefault="000D65B6">
      <w:pPr>
        <w:ind w:left="1302" w:right="550"/>
        <w:jc w:val="center"/>
        <w:rPr>
          <w:rFonts w:ascii="Helvetica-BoldOblique"/>
          <w:b/>
          <w:i/>
          <w:sz w:val="41"/>
        </w:rPr>
      </w:pPr>
      <w:r>
        <w:rPr>
          <w:rFonts w:ascii="Helvetica-BoldOblique"/>
          <w:b/>
          <w:i/>
          <w:sz w:val="41"/>
        </w:rPr>
        <w:t>PANAMA, 2009</w:t>
      </w:r>
    </w:p>
    <w:p w14:paraId="48CA3F37" w14:textId="77777777" w:rsidR="00290963" w:rsidRDefault="00290963">
      <w:pPr>
        <w:jc w:val="center"/>
        <w:rPr>
          <w:rFonts w:ascii="Helvetica-BoldOblique"/>
          <w:sz w:val="41"/>
        </w:rPr>
        <w:sectPr w:rsidR="00290963">
          <w:headerReference w:type="default" r:id="rId8"/>
          <w:type w:val="continuous"/>
          <w:pgSz w:w="12240" w:h="15840"/>
          <w:pgMar w:top="340" w:right="680" w:bottom="280" w:left="180" w:header="104" w:footer="720" w:gutter="0"/>
          <w:cols w:space="720"/>
        </w:sectPr>
      </w:pPr>
    </w:p>
    <w:p w14:paraId="11E7EE16" w14:textId="77777777" w:rsidR="00290963" w:rsidRDefault="00290963">
      <w:pPr>
        <w:pStyle w:val="BodyText"/>
        <w:rPr>
          <w:rFonts w:ascii="Helvetica-BoldOblique"/>
          <w:b/>
          <w:i/>
          <w:sz w:val="20"/>
        </w:rPr>
      </w:pPr>
    </w:p>
    <w:p w14:paraId="09A571F3" w14:textId="77777777" w:rsidR="00290963" w:rsidRDefault="00290963">
      <w:pPr>
        <w:pStyle w:val="BodyText"/>
        <w:rPr>
          <w:rFonts w:ascii="Helvetica-BoldOblique"/>
          <w:b/>
          <w:i/>
          <w:sz w:val="20"/>
        </w:rPr>
      </w:pPr>
    </w:p>
    <w:p w14:paraId="2B113458" w14:textId="77777777" w:rsidR="00290963" w:rsidRDefault="00290963">
      <w:pPr>
        <w:pStyle w:val="BodyText"/>
        <w:rPr>
          <w:rFonts w:ascii="Helvetica-BoldOblique"/>
          <w:b/>
          <w:i/>
          <w:sz w:val="20"/>
        </w:rPr>
      </w:pPr>
    </w:p>
    <w:p w14:paraId="4E11EF3B" w14:textId="77777777" w:rsidR="00290963" w:rsidRDefault="00290963">
      <w:pPr>
        <w:pStyle w:val="BodyText"/>
        <w:rPr>
          <w:rFonts w:ascii="Helvetica-BoldOblique"/>
          <w:b/>
          <w:i/>
          <w:sz w:val="20"/>
        </w:rPr>
      </w:pPr>
    </w:p>
    <w:p w14:paraId="21138D6B" w14:textId="77777777" w:rsidR="00290963" w:rsidRDefault="00290963">
      <w:pPr>
        <w:pStyle w:val="BodyText"/>
        <w:rPr>
          <w:rFonts w:ascii="Helvetica-BoldOblique"/>
          <w:b/>
          <w:i/>
          <w:sz w:val="20"/>
        </w:rPr>
      </w:pPr>
    </w:p>
    <w:p w14:paraId="0624F354" w14:textId="77777777" w:rsidR="00290963" w:rsidRDefault="00290963">
      <w:pPr>
        <w:pStyle w:val="BodyText"/>
        <w:rPr>
          <w:rFonts w:ascii="Helvetica-BoldOblique"/>
          <w:b/>
          <w:i/>
          <w:sz w:val="20"/>
        </w:rPr>
      </w:pPr>
    </w:p>
    <w:p w14:paraId="52978C7F" w14:textId="77777777" w:rsidR="00290963" w:rsidRDefault="00290963">
      <w:pPr>
        <w:pStyle w:val="BodyText"/>
        <w:rPr>
          <w:rFonts w:ascii="Helvetica-BoldOblique"/>
          <w:b/>
          <w:i/>
          <w:sz w:val="20"/>
        </w:rPr>
      </w:pPr>
    </w:p>
    <w:p w14:paraId="1AF5B9B5" w14:textId="77777777" w:rsidR="00290963" w:rsidRDefault="00290963">
      <w:pPr>
        <w:pStyle w:val="BodyText"/>
        <w:spacing w:before="11"/>
        <w:rPr>
          <w:rFonts w:ascii="Helvetica-BoldOblique"/>
          <w:b/>
          <w:i/>
          <w:sz w:val="22"/>
        </w:rPr>
      </w:pPr>
    </w:p>
    <w:p w14:paraId="5FE218DD" w14:textId="77777777" w:rsidR="00290963" w:rsidRDefault="000D65B6">
      <w:pPr>
        <w:spacing w:line="218" w:lineRule="auto"/>
        <w:ind w:left="4599" w:right="3902" w:hanging="49"/>
        <w:rPr>
          <w:b/>
          <w:sz w:val="20"/>
        </w:rPr>
      </w:pPr>
      <w:r>
        <w:rPr>
          <w:noProof/>
        </w:rPr>
        <w:drawing>
          <wp:anchor distT="0" distB="0" distL="0" distR="0" simplePos="0" relativeHeight="486903296" behindDoc="1" locked="0" layoutInCell="1" allowOverlap="1" wp14:anchorId="2E827064" wp14:editId="5D1E72E9">
            <wp:simplePos x="0" y="0"/>
            <wp:positionH relativeFrom="page">
              <wp:posOffset>3041758</wp:posOffset>
            </wp:positionH>
            <wp:positionV relativeFrom="paragraph">
              <wp:posOffset>-576825</wp:posOffset>
            </wp:positionV>
            <wp:extent cx="1980679" cy="820588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80679" cy="8205885"/>
                    </a:xfrm>
                    <a:prstGeom prst="rect">
                      <a:avLst/>
                    </a:prstGeom>
                  </pic:spPr>
                </pic:pic>
              </a:graphicData>
            </a:graphic>
          </wp:anchor>
        </w:drawing>
      </w:r>
      <w:r>
        <w:rPr>
          <w:b/>
          <w:w w:val="105"/>
          <w:sz w:val="20"/>
        </w:rPr>
        <w:t>INVESTIGATION INSTITUTE AGRICULTURE OF PANAMA</w:t>
      </w:r>
    </w:p>
    <w:p w14:paraId="7FE0B464" w14:textId="77777777" w:rsidR="00290963" w:rsidRDefault="00290963">
      <w:pPr>
        <w:pStyle w:val="BodyText"/>
        <w:rPr>
          <w:b/>
          <w:sz w:val="20"/>
        </w:rPr>
      </w:pPr>
    </w:p>
    <w:p w14:paraId="6A7565EC" w14:textId="77777777" w:rsidR="00290963" w:rsidRDefault="00290963">
      <w:pPr>
        <w:pStyle w:val="BodyText"/>
        <w:rPr>
          <w:b/>
          <w:sz w:val="20"/>
        </w:rPr>
      </w:pPr>
    </w:p>
    <w:p w14:paraId="34D409D8" w14:textId="77777777" w:rsidR="00290963" w:rsidRDefault="00290963">
      <w:pPr>
        <w:pStyle w:val="BodyText"/>
        <w:rPr>
          <w:b/>
          <w:sz w:val="20"/>
        </w:rPr>
      </w:pPr>
    </w:p>
    <w:p w14:paraId="458A67A7" w14:textId="77777777" w:rsidR="00290963" w:rsidRDefault="00290963">
      <w:pPr>
        <w:pStyle w:val="BodyText"/>
        <w:rPr>
          <w:b/>
          <w:sz w:val="20"/>
        </w:rPr>
      </w:pPr>
    </w:p>
    <w:p w14:paraId="69B756BE" w14:textId="77777777" w:rsidR="00290963" w:rsidRDefault="00290963">
      <w:pPr>
        <w:pStyle w:val="BodyText"/>
        <w:rPr>
          <w:b/>
          <w:sz w:val="20"/>
        </w:rPr>
      </w:pPr>
    </w:p>
    <w:p w14:paraId="3987B880" w14:textId="77777777" w:rsidR="00290963" w:rsidRDefault="00290963">
      <w:pPr>
        <w:pStyle w:val="BodyText"/>
        <w:rPr>
          <w:b/>
          <w:sz w:val="20"/>
        </w:rPr>
      </w:pPr>
    </w:p>
    <w:p w14:paraId="26BDDB8C" w14:textId="77777777" w:rsidR="00290963" w:rsidRDefault="00290963">
      <w:pPr>
        <w:pStyle w:val="BodyText"/>
        <w:rPr>
          <w:b/>
          <w:sz w:val="20"/>
        </w:rPr>
      </w:pPr>
    </w:p>
    <w:p w14:paraId="5C9C438E" w14:textId="77777777" w:rsidR="00290963" w:rsidRDefault="00290963">
      <w:pPr>
        <w:pStyle w:val="BodyText"/>
        <w:rPr>
          <w:b/>
          <w:sz w:val="20"/>
        </w:rPr>
      </w:pPr>
    </w:p>
    <w:p w14:paraId="71D8732D" w14:textId="77777777" w:rsidR="00290963" w:rsidRDefault="00290963">
      <w:pPr>
        <w:pStyle w:val="BodyText"/>
        <w:rPr>
          <w:b/>
          <w:sz w:val="20"/>
        </w:rPr>
      </w:pPr>
    </w:p>
    <w:p w14:paraId="17C78853" w14:textId="77777777" w:rsidR="00290963" w:rsidRDefault="00290963">
      <w:pPr>
        <w:pStyle w:val="BodyText"/>
        <w:rPr>
          <w:b/>
          <w:sz w:val="20"/>
        </w:rPr>
      </w:pPr>
    </w:p>
    <w:p w14:paraId="5CC59F1C" w14:textId="77777777" w:rsidR="00290963" w:rsidRDefault="00290963">
      <w:pPr>
        <w:pStyle w:val="BodyText"/>
        <w:rPr>
          <w:b/>
          <w:sz w:val="20"/>
        </w:rPr>
      </w:pPr>
    </w:p>
    <w:p w14:paraId="2475CF8A" w14:textId="77777777" w:rsidR="00290963" w:rsidRDefault="00290963">
      <w:pPr>
        <w:pStyle w:val="BodyText"/>
        <w:rPr>
          <w:b/>
          <w:sz w:val="20"/>
        </w:rPr>
      </w:pPr>
    </w:p>
    <w:p w14:paraId="56A796DB" w14:textId="77777777" w:rsidR="00290963" w:rsidRDefault="00290963">
      <w:pPr>
        <w:pStyle w:val="BodyText"/>
        <w:rPr>
          <w:b/>
          <w:sz w:val="20"/>
        </w:rPr>
      </w:pPr>
    </w:p>
    <w:p w14:paraId="76533276" w14:textId="77777777" w:rsidR="00290963" w:rsidRDefault="00290963">
      <w:pPr>
        <w:pStyle w:val="BodyText"/>
        <w:rPr>
          <w:b/>
          <w:sz w:val="20"/>
        </w:rPr>
      </w:pPr>
    </w:p>
    <w:p w14:paraId="70C3D013" w14:textId="77777777" w:rsidR="00290963" w:rsidRDefault="00290963">
      <w:pPr>
        <w:pStyle w:val="BodyText"/>
        <w:spacing w:before="5"/>
        <w:rPr>
          <w:b/>
          <w:sz w:val="24"/>
        </w:rPr>
      </w:pPr>
    </w:p>
    <w:p w14:paraId="231268CF" w14:textId="77777777" w:rsidR="00290963" w:rsidRDefault="000D65B6">
      <w:pPr>
        <w:spacing w:before="82" w:line="307" w:lineRule="auto"/>
        <w:ind w:left="2090" w:right="3168" w:firstLine="287"/>
        <w:rPr>
          <w:sz w:val="48"/>
        </w:rPr>
      </w:pPr>
      <w:r>
        <w:rPr>
          <w:sz w:val="48"/>
        </w:rPr>
        <w:t>MEDICINAL PLANTS COLLECTED IN PANAMA</w:t>
      </w:r>
    </w:p>
    <w:p w14:paraId="144B8313" w14:textId="77777777" w:rsidR="00290963" w:rsidRDefault="00290963">
      <w:pPr>
        <w:pStyle w:val="BodyText"/>
        <w:rPr>
          <w:sz w:val="20"/>
        </w:rPr>
      </w:pPr>
    </w:p>
    <w:p w14:paraId="2FF03A62" w14:textId="77777777" w:rsidR="00290963" w:rsidRDefault="00290963">
      <w:pPr>
        <w:pStyle w:val="BodyText"/>
        <w:rPr>
          <w:sz w:val="20"/>
        </w:rPr>
      </w:pPr>
    </w:p>
    <w:p w14:paraId="2DFC8A35" w14:textId="77777777" w:rsidR="00290963" w:rsidRDefault="00290963">
      <w:pPr>
        <w:pStyle w:val="BodyText"/>
        <w:rPr>
          <w:sz w:val="20"/>
        </w:rPr>
      </w:pPr>
    </w:p>
    <w:p w14:paraId="4C4EED78" w14:textId="77777777" w:rsidR="00290963" w:rsidRDefault="00290963">
      <w:pPr>
        <w:pStyle w:val="BodyText"/>
        <w:rPr>
          <w:sz w:val="20"/>
        </w:rPr>
      </w:pPr>
    </w:p>
    <w:p w14:paraId="0AF8E2BF" w14:textId="77777777" w:rsidR="00290963" w:rsidRDefault="00290963">
      <w:pPr>
        <w:pStyle w:val="BodyText"/>
        <w:rPr>
          <w:sz w:val="20"/>
        </w:rPr>
      </w:pPr>
    </w:p>
    <w:p w14:paraId="091F7E2D" w14:textId="77777777" w:rsidR="00290963" w:rsidRDefault="00290963">
      <w:pPr>
        <w:pStyle w:val="BodyText"/>
        <w:rPr>
          <w:sz w:val="20"/>
        </w:rPr>
      </w:pPr>
    </w:p>
    <w:p w14:paraId="18382E16" w14:textId="77777777" w:rsidR="00290963" w:rsidRDefault="00290963">
      <w:pPr>
        <w:pStyle w:val="BodyText"/>
        <w:rPr>
          <w:sz w:val="20"/>
        </w:rPr>
      </w:pPr>
    </w:p>
    <w:p w14:paraId="3E4CBC23" w14:textId="77777777" w:rsidR="00290963" w:rsidRDefault="00290963">
      <w:pPr>
        <w:pStyle w:val="BodyText"/>
        <w:rPr>
          <w:sz w:val="20"/>
        </w:rPr>
      </w:pPr>
    </w:p>
    <w:p w14:paraId="20DA62C2" w14:textId="77777777" w:rsidR="00290963" w:rsidRDefault="00290963">
      <w:pPr>
        <w:pStyle w:val="BodyText"/>
        <w:rPr>
          <w:sz w:val="20"/>
        </w:rPr>
      </w:pPr>
    </w:p>
    <w:p w14:paraId="750B705C" w14:textId="77777777" w:rsidR="00290963" w:rsidRDefault="00290963">
      <w:pPr>
        <w:pStyle w:val="BodyText"/>
        <w:rPr>
          <w:sz w:val="20"/>
        </w:rPr>
      </w:pPr>
    </w:p>
    <w:p w14:paraId="52E268FD" w14:textId="77777777" w:rsidR="00290963" w:rsidRDefault="00290963">
      <w:pPr>
        <w:pStyle w:val="BodyText"/>
        <w:spacing w:before="4"/>
        <w:rPr>
          <w:sz w:val="24"/>
        </w:rPr>
      </w:pPr>
    </w:p>
    <w:p w14:paraId="52E29D95" w14:textId="77777777" w:rsidR="00290963" w:rsidRDefault="000D65B6">
      <w:pPr>
        <w:spacing w:before="89"/>
        <w:ind w:right="1361"/>
        <w:jc w:val="right"/>
        <w:rPr>
          <w:sz w:val="24"/>
        </w:rPr>
      </w:pPr>
      <w:r>
        <w:rPr>
          <w:sz w:val="24"/>
        </w:rPr>
        <w:t>omar alfaro</w:t>
      </w:r>
    </w:p>
    <w:p w14:paraId="5AC437A4" w14:textId="77777777" w:rsidR="00290963" w:rsidRDefault="00290963">
      <w:pPr>
        <w:pStyle w:val="BodyText"/>
        <w:rPr>
          <w:sz w:val="20"/>
        </w:rPr>
      </w:pPr>
    </w:p>
    <w:p w14:paraId="3497789A" w14:textId="77777777" w:rsidR="00290963" w:rsidRDefault="00290963">
      <w:pPr>
        <w:pStyle w:val="BodyText"/>
        <w:rPr>
          <w:sz w:val="20"/>
        </w:rPr>
      </w:pPr>
    </w:p>
    <w:p w14:paraId="31FA869C" w14:textId="77777777" w:rsidR="00290963" w:rsidRDefault="00290963">
      <w:pPr>
        <w:pStyle w:val="BodyText"/>
        <w:rPr>
          <w:sz w:val="20"/>
        </w:rPr>
      </w:pPr>
    </w:p>
    <w:p w14:paraId="730AE044" w14:textId="77777777" w:rsidR="00290963" w:rsidRDefault="00290963">
      <w:pPr>
        <w:pStyle w:val="BodyText"/>
        <w:rPr>
          <w:sz w:val="20"/>
        </w:rPr>
      </w:pPr>
    </w:p>
    <w:p w14:paraId="034A897E" w14:textId="77777777" w:rsidR="00290963" w:rsidRDefault="00290963">
      <w:pPr>
        <w:pStyle w:val="BodyText"/>
        <w:rPr>
          <w:sz w:val="20"/>
        </w:rPr>
      </w:pPr>
    </w:p>
    <w:p w14:paraId="5D8952C1" w14:textId="77777777" w:rsidR="00290963" w:rsidRDefault="00290963">
      <w:pPr>
        <w:pStyle w:val="BodyText"/>
        <w:rPr>
          <w:sz w:val="20"/>
        </w:rPr>
      </w:pPr>
    </w:p>
    <w:p w14:paraId="7838A7DB" w14:textId="77777777" w:rsidR="00290963" w:rsidRDefault="00290963">
      <w:pPr>
        <w:pStyle w:val="BodyText"/>
        <w:rPr>
          <w:sz w:val="20"/>
        </w:rPr>
      </w:pPr>
    </w:p>
    <w:p w14:paraId="308C6310" w14:textId="77777777" w:rsidR="00290963" w:rsidRDefault="00290963">
      <w:pPr>
        <w:pStyle w:val="BodyText"/>
        <w:rPr>
          <w:sz w:val="20"/>
        </w:rPr>
      </w:pPr>
    </w:p>
    <w:p w14:paraId="14C122E0" w14:textId="77777777" w:rsidR="00290963" w:rsidRDefault="00290963">
      <w:pPr>
        <w:pStyle w:val="BodyText"/>
        <w:rPr>
          <w:sz w:val="20"/>
        </w:rPr>
      </w:pPr>
    </w:p>
    <w:p w14:paraId="5063987B" w14:textId="77777777" w:rsidR="00290963" w:rsidRDefault="00290963">
      <w:pPr>
        <w:pStyle w:val="BodyText"/>
        <w:rPr>
          <w:sz w:val="20"/>
        </w:rPr>
      </w:pPr>
    </w:p>
    <w:p w14:paraId="17DD8DDD" w14:textId="77777777" w:rsidR="00290963" w:rsidRDefault="00290963">
      <w:pPr>
        <w:pStyle w:val="BodyText"/>
        <w:rPr>
          <w:sz w:val="20"/>
        </w:rPr>
      </w:pPr>
    </w:p>
    <w:p w14:paraId="29980F55" w14:textId="77777777" w:rsidR="00290963" w:rsidRDefault="00290963">
      <w:pPr>
        <w:pStyle w:val="BodyText"/>
        <w:spacing w:before="10"/>
        <w:rPr>
          <w:sz w:val="22"/>
        </w:rPr>
      </w:pPr>
    </w:p>
    <w:p w14:paraId="4991049F" w14:textId="77777777" w:rsidR="00290963" w:rsidRDefault="000D65B6">
      <w:pPr>
        <w:spacing w:before="78"/>
        <w:ind w:left="1302" w:right="550"/>
        <w:jc w:val="center"/>
        <w:rPr>
          <w:rFonts w:ascii="Helvetica-BoldOblique"/>
          <w:b/>
          <w:i/>
          <w:sz w:val="41"/>
        </w:rPr>
      </w:pPr>
      <w:r>
        <w:rPr>
          <w:rFonts w:ascii="Helvetica-BoldOblique"/>
          <w:b/>
          <w:i/>
          <w:sz w:val="41"/>
        </w:rPr>
        <w:t>PANAMA, 2009</w:t>
      </w:r>
    </w:p>
    <w:p w14:paraId="5B6B324F" w14:textId="77777777" w:rsidR="00290963" w:rsidRDefault="00290963">
      <w:pPr>
        <w:jc w:val="center"/>
        <w:rPr>
          <w:rFonts w:ascii="Helvetica-BoldOblique"/>
          <w:sz w:val="41"/>
        </w:rPr>
        <w:sectPr w:rsidR="00290963">
          <w:pgSz w:w="12240" w:h="15840"/>
          <w:pgMar w:top="340" w:right="680" w:bottom="280" w:left="180" w:header="104" w:footer="0" w:gutter="0"/>
          <w:cols w:space="720"/>
        </w:sectPr>
      </w:pPr>
    </w:p>
    <w:p w14:paraId="3A75E5C7" w14:textId="77777777" w:rsidR="00290963" w:rsidRDefault="00290963">
      <w:pPr>
        <w:pStyle w:val="BodyText"/>
        <w:rPr>
          <w:rFonts w:ascii="Helvetica-BoldOblique"/>
          <w:b/>
          <w:i/>
          <w:sz w:val="20"/>
        </w:rPr>
      </w:pPr>
    </w:p>
    <w:p w14:paraId="57FCDE68" w14:textId="77777777" w:rsidR="00290963" w:rsidRDefault="00290963">
      <w:pPr>
        <w:pStyle w:val="BodyText"/>
        <w:rPr>
          <w:rFonts w:ascii="Helvetica-BoldOblique"/>
          <w:b/>
          <w:i/>
          <w:sz w:val="20"/>
        </w:rPr>
      </w:pPr>
    </w:p>
    <w:p w14:paraId="1AED10D4" w14:textId="77777777" w:rsidR="00290963" w:rsidRDefault="00290963">
      <w:pPr>
        <w:pStyle w:val="BodyText"/>
        <w:rPr>
          <w:rFonts w:ascii="Helvetica-BoldOblique"/>
          <w:b/>
          <w:i/>
          <w:sz w:val="20"/>
        </w:rPr>
      </w:pPr>
    </w:p>
    <w:p w14:paraId="13AB4EB7" w14:textId="77777777" w:rsidR="00290963" w:rsidRDefault="00290963">
      <w:pPr>
        <w:pStyle w:val="BodyText"/>
        <w:rPr>
          <w:rFonts w:ascii="Helvetica-BoldOblique"/>
          <w:b/>
          <w:i/>
          <w:sz w:val="20"/>
        </w:rPr>
      </w:pPr>
    </w:p>
    <w:p w14:paraId="2DF770B6" w14:textId="77777777" w:rsidR="00290963" w:rsidRDefault="00290963">
      <w:pPr>
        <w:pStyle w:val="BodyText"/>
        <w:rPr>
          <w:rFonts w:ascii="Helvetica-BoldOblique"/>
          <w:b/>
          <w:i/>
          <w:sz w:val="20"/>
        </w:rPr>
      </w:pPr>
    </w:p>
    <w:p w14:paraId="08ABD2BB" w14:textId="77777777" w:rsidR="00290963" w:rsidRDefault="00290963">
      <w:pPr>
        <w:pStyle w:val="BodyText"/>
        <w:rPr>
          <w:rFonts w:ascii="Helvetica-BoldOblique"/>
          <w:b/>
          <w:i/>
          <w:sz w:val="20"/>
        </w:rPr>
      </w:pPr>
    </w:p>
    <w:p w14:paraId="42C016E4" w14:textId="77777777" w:rsidR="00290963" w:rsidRDefault="00290963">
      <w:pPr>
        <w:pStyle w:val="BodyText"/>
        <w:rPr>
          <w:rFonts w:ascii="Helvetica-BoldOblique"/>
          <w:b/>
          <w:i/>
          <w:sz w:val="20"/>
        </w:rPr>
      </w:pPr>
    </w:p>
    <w:p w14:paraId="5E3B0331" w14:textId="77777777" w:rsidR="00290963" w:rsidRDefault="00290963">
      <w:pPr>
        <w:pStyle w:val="BodyText"/>
        <w:rPr>
          <w:rFonts w:ascii="Helvetica-BoldOblique"/>
          <w:b/>
          <w:i/>
          <w:sz w:val="20"/>
        </w:rPr>
      </w:pPr>
    </w:p>
    <w:p w14:paraId="18F64AE4" w14:textId="77777777" w:rsidR="00290963" w:rsidRDefault="00290963">
      <w:pPr>
        <w:pStyle w:val="BodyText"/>
        <w:rPr>
          <w:rFonts w:ascii="Helvetica-BoldOblique"/>
          <w:b/>
          <w:i/>
          <w:sz w:val="20"/>
        </w:rPr>
      </w:pPr>
    </w:p>
    <w:p w14:paraId="3BA3C95F" w14:textId="77777777" w:rsidR="00290963" w:rsidRDefault="00290963">
      <w:pPr>
        <w:pStyle w:val="BodyText"/>
        <w:rPr>
          <w:rFonts w:ascii="Helvetica-BoldOblique"/>
          <w:b/>
          <w:i/>
          <w:sz w:val="20"/>
        </w:rPr>
      </w:pPr>
    </w:p>
    <w:p w14:paraId="1571125D" w14:textId="77777777" w:rsidR="00290963" w:rsidRDefault="00290963">
      <w:pPr>
        <w:pStyle w:val="BodyText"/>
        <w:rPr>
          <w:rFonts w:ascii="Helvetica-BoldOblique"/>
          <w:b/>
          <w:i/>
          <w:sz w:val="20"/>
        </w:rPr>
      </w:pPr>
    </w:p>
    <w:p w14:paraId="2DDA2CE3" w14:textId="77777777" w:rsidR="00290963" w:rsidRDefault="00290963">
      <w:pPr>
        <w:pStyle w:val="BodyText"/>
        <w:rPr>
          <w:rFonts w:ascii="Helvetica-BoldOblique"/>
          <w:b/>
          <w:i/>
          <w:sz w:val="20"/>
        </w:rPr>
      </w:pPr>
    </w:p>
    <w:p w14:paraId="25F8D5A9" w14:textId="77777777" w:rsidR="00290963" w:rsidRDefault="00290963">
      <w:pPr>
        <w:pStyle w:val="BodyText"/>
        <w:rPr>
          <w:rFonts w:ascii="Helvetica-BoldOblique"/>
          <w:b/>
          <w:i/>
          <w:sz w:val="20"/>
        </w:rPr>
      </w:pPr>
    </w:p>
    <w:p w14:paraId="56297C06" w14:textId="77777777" w:rsidR="00290963" w:rsidRDefault="00290963">
      <w:pPr>
        <w:pStyle w:val="BodyText"/>
        <w:rPr>
          <w:rFonts w:ascii="Helvetica-BoldOblique"/>
          <w:b/>
          <w:i/>
          <w:sz w:val="20"/>
        </w:rPr>
      </w:pPr>
    </w:p>
    <w:p w14:paraId="1087E4E6" w14:textId="77777777" w:rsidR="00290963" w:rsidRDefault="00290963">
      <w:pPr>
        <w:pStyle w:val="BodyText"/>
        <w:rPr>
          <w:rFonts w:ascii="Helvetica-BoldOblique"/>
          <w:b/>
          <w:i/>
          <w:sz w:val="20"/>
        </w:rPr>
      </w:pPr>
    </w:p>
    <w:p w14:paraId="4865028D" w14:textId="77777777" w:rsidR="00290963" w:rsidRDefault="00290963">
      <w:pPr>
        <w:pStyle w:val="BodyText"/>
        <w:rPr>
          <w:rFonts w:ascii="Helvetica-BoldOblique"/>
          <w:b/>
          <w:i/>
          <w:sz w:val="20"/>
        </w:rPr>
      </w:pPr>
    </w:p>
    <w:p w14:paraId="661FC17F" w14:textId="77777777" w:rsidR="00290963" w:rsidRDefault="00290963">
      <w:pPr>
        <w:pStyle w:val="BodyText"/>
        <w:rPr>
          <w:rFonts w:ascii="Helvetica-BoldOblique"/>
          <w:b/>
          <w:i/>
          <w:sz w:val="20"/>
        </w:rPr>
      </w:pPr>
    </w:p>
    <w:p w14:paraId="6B4F2304" w14:textId="77777777" w:rsidR="00290963" w:rsidRDefault="00290963">
      <w:pPr>
        <w:pStyle w:val="BodyText"/>
        <w:rPr>
          <w:rFonts w:ascii="Helvetica-BoldOblique"/>
          <w:b/>
          <w:i/>
          <w:sz w:val="20"/>
        </w:rPr>
      </w:pPr>
    </w:p>
    <w:p w14:paraId="55FF3049" w14:textId="77777777" w:rsidR="00290963" w:rsidRDefault="00290963">
      <w:pPr>
        <w:pStyle w:val="BodyText"/>
        <w:rPr>
          <w:rFonts w:ascii="Helvetica-BoldOblique"/>
          <w:b/>
          <w:i/>
          <w:sz w:val="20"/>
        </w:rPr>
      </w:pPr>
    </w:p>
    <w:p w14:paraId="39EC46A6" w14:textId="77777777" w:rsidR="00290963" w:rsidRDefault="00290963">
      <w:pPr>
        <w:pStyle w:val="BodyText"/>
        <w:rPr>
          <w:rFonts w:ascii="Helvetica-BoldOblique"/>
          <w:b/>
          <w:i/>
          <w:sz w:val="20"/>
        </w:rPr>
      </w:pPr>
    </w:p>
    <w:p w14:paraId="385F17E3" w14:textId="77777777" w:rsidR="00290963" w:rsidRDefault="00290963">
      <w:pPr>
        <w:pStyle w:val="BodyText"/>
        <w:rPr>
          <w:rFonts w:ascii="Helvetica-BoldOblique"/>
          <w:b/>
          <w:i/>
          <w:sz w:val="20"/>
        </w:rPr>
      </w:pPr>
    </w:p>
    <w:p w14:paraId="3324212E" w14:textId="77777777" w:rsidR="00290963" w:rsidRDefault="00290963">
      <w:pPr>
        <w:pStyle w:val="BodyText"/>
        <w:rPr>
          <w:rFonts w:ascii="Helvetica-BoldOblique"/>
          <w:b/>
          <w:i/>
          <w:sz w:val="20"/>
        </w:rPr>
      </w:pPr>
    </w:p>
    <w:p w14:paraId="0C19A0A7" w14:textId="77777777" w:rsidR="00290963" w:rsidRDefault="00290963">
      <w:pPr>
        <w:pStyle w:val="BodyText"/>
        <w:rPr>
          <w:rFonts w:ascii="Helvetica-BoldOblique"/>
          <w:b/>
          <w:i/>
          <w:sz w:val="20"/>
        </w:rPr>
      </w:pPr>
    </w:p>
    <w:p w14:paraId="4E34F052" w14:textId="77777777" w:rsidR="00290963" w:rsidRDefault="00290963">
      <w:pPr>
        <w:pStyle w:val="BodyText"/>
        <w:rPr>
          <w:rFonts w:ascii="Helvetica-BoldOblique"/>
          <w:b/>
          <w:i/>
          <w:sz w:val="20"/>
        </w:rPr>
      </w:pPr>
    </w:p>
    <w:p w14:paraId="5FF468D5" w14:textId="77777777" w:rsidR="00290963" w:rsidRDefault="00290963">
      <w:pPr>
        <w:pStyle w:val="BodyText"/>
        <w:rPr>
          <w:rFonts w:ascii="Helvetica-BoldOblique"/>
          <w:b/>
          <w:i/>
          <w:sz w:val="20"/>
        </w:rPr>
      </w:pPr>
    </w:p>
    <w:p w14:paraId="3E669490" w14:textId="77777777" w:rsidR="00290963" w:rsidRDefault="00290963">
      <w:pPr>
        <w:pStyle w:val="BodyText"/>
        <w:rPr>
          <w:rFonts w:ascii="Helvetica-BoldOblique"/>
          <w:b/>
          <w:i/>
          <w:sz w:val="20"/>
        </w:rPr>
      </w:pPr>
    </w:p>
    <w:p w14:paraId="005E2259" w14:textId="77777777" w:rsidR="00290963" w:rsidRDefault="00290963">
      <w:pPr>
        <w:pStyle w:val="BodyText"/>
        <w:rPr>
          <w:rFonts w:ascii="Helvetica-BoldOblique"/>
          <w:b/>
          <w:i/>
          <w:sz w:val="20"/>
        </w:rPr>
      </w:pPr>
    </w:p>
    <w:p w14:paraId="36584F21" w14:textId="77777777" w:rsidR="00290963" w:rsidRDefault="00290963">
      <w:pPr>
        <w:pStyle w:val="BodyText"/>
        <w:rPr>
          <w:rFonts w:ascii="Helvetica-BoldOblique"/>
          <w:b/>
          <w:i/>
          <w:sz w:val="20"/>
        </w:rPr>
      </w:pPr>
    </w:p>
    <w:p w14:paraId="74E07190" w14:textId="77777777" w:rsidR="00290963" w:rsidRDefault="00290963">
      <w:pPr>
        <w:pStyle w:val="BodyText"/>
        <w:rPr>
          <w:rFonts w:ascii="Helvetica-BoldOblique"/>
          <w:b/>
          <w:i/>
          <w:sz w:val="20"/>
        </w:rPr>
      </w:pPr>
    </w:p>
    <w:p w14:paraId="6171A1F6" w14:textId="77777777" w:rsidR="00290963" w:rsidRDefault="00290963">
      <w:pPr>
        <w:pStyle w:val="BodyText"/>
        <w:rPr>
          <w:rFonts w:ascii="Helvetica-BoldOblique"/>
          <w:b/>
          <w:i/>
          <w:sz w:val="20"/>
        </w:rPr>
      </w:pPr>
    </w:p>
    <w:p w14:paraId="5F5F55EC" w14:textId="77777777" w:rsidR="00290963" w:rsidRDefault="00290963">
      <w:pPr>
        <w:pStyle w:val="BodyText"/>
        <w:rPr>
          <w:rFonts w:ascii="Helvetica-BoldOblique"/>
          <w:b/>
          <w:i/>
          <w:sz w:val="20"/>
        </w:rPr>
      </w:pPr>
    </w:p>
    <w:p w14:paraId="67702CBA" w14:textId="77777777" w:rsidR="00290963" w:rsidRDefault="00290963">
      <w:pPr>
        <w:pStyle w:val="BodyText"/>
        <w:rPr>
          <w:rFonts w:ascii="Helvetica-BoldOblique"/>
          <w:b/>
          <w:i/>
          <w:sz w:val="20"/>
        </w:rPr>
      </w:pPr>
    </w:p>
    <w:p w14:paraId="5570CE49" w14:textId="77777777" w:rsidR="00290963" w:rsidRDefault="00290963">
      <w:pPr>
        <w:pStyle w:val="BodyText"/>
        <w:rPr>
          <w:rFonts w:ascii="Helvetica-BoldOblique"/>
          <w:b/>
          <w:i/>
          <w:sz w:val="20"/>
        </w:rPr>
      </w:pPr>
    </w:p>
    <w:p w14:paraId="63A6A3E1" w14:textId="77777777" w:rsidR="00290963" w:rsidRDefault="00290963">
      <w:pPr>
        <w:pStyle w:val="BodyText"/>
        <w:rPr>
          <w:rFonts w:ascii="Helvetica-BoldOblique"/>
          <w:b/>
          <w:i/>
          <w:sz w:val="20"/>
        </w:rPr>
      </w:pPr>
    </w:p>
    <w:p w14:paraId="0AE9D505" w14:textId="77777777" w:rsidR="00290963" w:rsidRDefault="00290963">
      <w:pPr>
        <w:pStyle w:val="BodyText"/>
        <w:rPr>
          <w:rFonts w:ascii="Helvetica-BoldOblique"/>
          <w:b/>
          <w:i/>
          <w:sz w:val="20"/>
        </w:rPr>
      </w:pPr>
    </w:p>
    <w:p w14:paraId="479DD1F8" w14:textId="77777777" w:rsidR="00290963" w:rsidRDefault="00290963">
      <w:pPr>
        <w:pStyle w:val="BodyText"/>
        <w:rPr>
          <w:rFonts w:ascii="Helvetica-BoldOblique"/>
          <w:b/>
          <w:i/>
          <w:sz w:val="20"/>
        </w:rPr>
      </w:pPr>
    </w:p>
    <w:p w14:paraId="0C8CF6EE" w14:textId="77777777" w:rsidR="00290963" w:rsidRDefault="00290963">
      <w:pPr>
        <w:pStyle w:val="BodyText"/>
        <w:rPr>
          <w:rFonts w:ascii="Helvetica-BoldOblique"/>
          <w:b/>
          <w:i/>
          <w:sz w:val="20"/>
        </w:rPr>
      </w:pPr>
    </w:p>
    <w:p w14:paraId="16E9C827" w14:textId="77777777" w:rsidR="00290963" w:rsidRDefault="00290963">
      <w:pPr>
        <w:pStyle w:val="BodyText"/>
        <w:rPr>
          <w:rFonts w:ascii="Helvetica-BoldOblique"/>
          <w:b/>
          <w:i/>
          <w:sz w:val="20"/>
        </w:rPr>
      </w:pPr>
    </w:p>
    <w:p w14:paraId="21B042C8" w14:textId="77777777" w:rsidR="00290963" w:rsidRDefault="00290963">
      <w:pPr>
        <w:pStyle w:val="BodyText"/>
        <w:rPr>
          <w:rFonts w:ascii="Helvetica-BoldOblique"/>
          <w:b/>
          <w:i/>
          <w:sz w:val="20"/>
        </w:rPr>
      </w:pPr>
    </w:p>
    <w:p w14:paraId="01FEB87E" w14:textId="77777777" w:rsidR="00290963" w:rsidRDefault="00290963">
      <w:pPr>
        <w:pStyle w:val="BodyText"/>
        <w:rPr>
          <w:rFonts w:ascii="Helvetica-BoldOblique"/>
          <w:b/>
          <w:i/>
          <w:sz w:val="20"/>
        </w:rPr>
      </w:pPr>
    </w:p>
    <w:p w14:paraId="23F87857" w14:textId="77777777" w:rsidR="00290963" w:rsidRDefault="00290963">
      <w:pPr>
        <w:pStyle w:val="BodyText"/>
        <w:rPr>
          <w:rFonts w:ascii="Helvetica-BoldOblique"/>
          <w:b/>
          <w:i/>
          <w:sz w:val="20"/>
        </w:rPr>
      </w:pPr>
    </w:p>
    <w:p w14:paraId="0E2D6ECA" w14:textId="77777777" w:rsidR="00290963" w:rsidRDefault="00290963">
      <w:pPr>
        <w:pStyle w:val="BodyText"/>
        <w:rPr>
          <w:rFonts w:ascii="Helvetica-BoldOblique"/>
          <w:b/>
          <w:i/>
          <w:sz w:val="20"/>
        </w:rPr>
      </w:pPr>
    </w:p>
    <w:p w14:paraId="7FFFE2F1" w14:textId="77777777" w:rsidR="00290963" w:rsidRDefault="00290963">
      <w:pPr>
        <w:pStyle w:val="BodyText"/>
        <w:rPr>
          <w:rFonts w:ascii="Helvetica-BoldOblique"/>
          <w:b/>
          <w:i/>
          <w:sz w:val="20"/>
        </w:rPr>
      </w:pPr>
    </w:p>
    <w:p w14:paraId="16B23429" w14:textId="77777777" w:rsidR="00290963" w:rsidRDefault="00290963">
      <w:pPr>
        <w:pStyle w:val="BodyText"/>
        <w:rPr>
          <w:rFonts w:ascii="Helvetica-BoldOblique"/>
          <w:b/>
          <w:i/>
          <w:sz w:val="20"/>
        </w:rPr>
      </w:pPr>
    </w:p>
    <w:p w14:paraId="4D87BF11" w14:textId="77777777" w:rsidR="00290963" w:rsidRDefault="00290963">
      <w:pPr>
        <w:pStyle w:val="BodyText"/>
        <w:rPr>
          <w:rFonts w:ascii="Helvetica-BoldOblique"/>
          <w:b/>
          <w:i/>
          <w:sz w:val="20"/>
        </w:rPr>
      </w:pPr>
    </w:p>
    <w:p w14:paraId="6BB9D587" w14:textId="77777777" w:rsidR="00290963" w:rsidRDefault="00290963">
      <w:pPr>
        <w:pStyle w:val="BodyText"/>
        <w:rPr>
          <w:rFonts w:ascii="Helvetica-BoldOblique"/>
          <w:b/>
          <w:i/>
          <w:sz w:val="20"/>
        </w:rPr>
      </w:pPr>
    </w:p>
    <w:p w14:paraId="53417A87" w14:textId="77777777" w:rsidR="00290963" w:rsidRDefault="00290963">
      <w:pPr>
        <w:pStyle w:val="BodyText"/>
        <w:rPr>
          <w:rFonts w:ascii="Helvetica-BoldOblique"/>
          <w:b/>
          <w:i/>
          <w:sz w:val="20"/>
        </w:rPr>
      </w:pPr>
    </w:p>
    <w:p w14:paraId="120668D5" w14:textId="77777777" w:rsidR="00290963" w:rsidRDefault="00290963">
      <w:pPr>
        <w:pStyle w:val="BodyText"/>
        <w:rPr>
          <w:rFonts w:ascii="Helvetica-BoldOblique"/>
          <w:b/>
          <w:i/>
          <w:sz w:val="20"/>
        </w:rPr>
      </w:pPr>
    </w:p>
    <w:p w14:paraId="1AF07A6A" w14:textId="77777777" w:rsidR="00290963" w:rsidRDefault="00290963">
      <w:pPr>
        <w:pStyle w:val="BodyText"/>
        <w:rPr>
          <w:rFonts w:ascii="Helvetica-BoldOblique"/>
          <w:b/>
          <w:i/>
          <w:sz w:val="20"/>
        </w:rPr>
      </w:pPr>
    </w:p>
    <w:p w14:paraId="1694EF7B" w14:textId="77777777" w:rsidR="00290963" w:rsidRDefault="00290963">
      <w:pPr>
        <w:pStyle w:val="BodyText"/>
        <w:spacing w:before="4"/>
        <w:rPr>
          <w:rFonts w:ascii="Helvetica-BoldOblique"/>
          <w:b/>
          <w:i/>
          <w:sz w:val="13"/>
        </w:rPr>
      </w:pPr>
    </w:p>
    <w:p w14:paraId="6AB3F349" w14:textId="747A6A4B" w:rsidR="00290963" w:rsidRDefault="00B6698A">
      <w:pPr>
        <w:pStyle w:val="BodyText"/>
        <w:ind w:left="3718"/>
        <w:rPr>
          <w:rFonts w:ascii="Helvetica-BoldOblique"/>
          <w:sz w:val="20"/>
        </w:rPr>
      </w:pPr>
      <w:r>
        <w:rPr>
          <w:rFonts w:ascii="Helvetica-BoldOblique"/>
          <w:noProof/>
          <w:sz w:val="20"/>
        </w:rPr>
        <mc:AlternateContent>
          <mc:Choice Requires="wpg">
            <w:drawing>
              <wp:inline distT="0" distB="0" distL="0" distR="0" wp14:anchorId="742B3287" wp14:editId="3A128B65">
                <wp:extent cx="2900680" cy="1627505"/>
                <wp:effectExtent l="0" t="1905" r="5715" b="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627505"/>
                          <a:chOff x="0" y="0"/>
                          <a:chExt cx="4568" cy="2563"/>
                        </a:xfrm>
                      </wpg:grpSpPr>
                      <pic:pic xmlns:pic="http://schemas.openxmlformats.org/drawingml/2006/picture">
                        <pic:nvPicPr>
                          <pic:cNvPr id="26"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8" cy="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3"/>
                        <wps:cNvSpPr txBox="1">
                          <a:spLocks noChangeArrowheads="1"/>
                        </wps:cNvSpPr>
                        <wps:spPr bwMode="auto">
                          <a:xfrm>
                            <a:off x="0" y="0"/>
                            <a:ext cx="4568" cy="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DCA6F" w14:textId="77777777" w:rsidR="00290963" w:rsidRDefault="00290963">
                              <w:pPr>
                                <w:rPr>
                                  <w:rFonts w:ascii="Helvetica-BoldOblique"/>
                                  <w:b/>
                                  <w:i/>
                                  <w:sz w:val="18"/>
                                </w:rPr>
                              </w:pPr>
                            </w:p>
                            <w:p w14:paraId="1C8BD207" w14:textId="77777777" w:rsidR="00290963" w:rsidRDefault="00290963">
                              <w:pPr>
                                <w:spacing w:before="6"/>
                                <w:rPr>
                                  <w:rFonts w:ascii="Helvetica-BoldOblique"/>
                                  <w:b/>
                                  <w:i/>
                                  <w:sz w:val="14"/>
                                </w:rPr>
                              </w:pPr>
                            </w:p>
                            <w:p w14:paraId="3B0517E2" w14:textId="77777777" w:rsidR="00290963" w:rsidRDefault="000D65B6">
                              <w:pPr>
                                <w:ind w:left="1244" w:right="723" w:firstLine="109"/>
                                <w:rPr>
                                  <w:b/>
                                  <w:sz w:val="15"/>
                                </w:rPr>
                              </w:pPr>
                              <w:r>
                                <w:rPr>
                                  <w:b/>
                                  <w:w w:val="105"/>
                                  <w:sz w:val="15"/>
                                </w:rPr>
                                <w:t>MEDICINAL PLANTS COLLECTED IN PANAMA</w:t>
                              </w:r>
                            </w:p>
                            <w:p w14:paraId="4D71FB90" w14:textId="77777777" w:rsidR="00290963" w:rsidRDefault="00290963">
                              <w:pPr>
                                <w:spacing w:before="9"/>
                                <w:rPr>
                                  <w:b/>
                                  <w:sz w:val="17"/>
                                </w:rPr>
                              </w:pPr>
                            </w:p>
                            <w:p w14:paraId="28CCA193" w14:textId="77777777" w:rsidR="00290963" w:rsidRDefault="000D65B6">
                              <w:pPr>
                                <w:ind w:left="443"/>
                                <w:rPr>
                                  <w:sz w:val="15"/>
                                </w:rPr>
                              </w:pPr>
                              <w:r>
                                <w:rPr>
                                  <w:w w:val="105"/>
                                  <w:sz w:val="15"/>
                                </w:rPr>
                                <w:t>Agricultural Research Institute of Panama.</w:t>
                              </w:r>
                            </w:p>
                            <w:p w14:paraId="4D5F4B36" w14:textId="77777777" w:rsidR="00290963" w:rsidRDefault="000D65B6">
                              <w:pPr>
                                <w:spacing w:before="3"/>
                                <w:ind w:left="725"/>
                                <w:rPr>
                                  <w:sz w:val="15"/>
                                </w:rPr>
                              </w:pPr>
                              <w:r>
                                <w:rPr>
                                  <w:w w:val="105"/>
                                  <w:sz w:val="15"/>
                                </w:rPr>
                                <w:t>Department of Editions and Publications.</w:t>
                              </w:r>
                            </w:p>
                            <w:p w14:paraId="5BD5230B" w14:textId="77777777" w:rsidR="00290963" w:rsidRDefault="00290963">
                              <w:pPr>
                                <w:spacing w:before="5"/>
                                <w:rPr>
                                  <w:sz w:val="14"/>
                                </w:rPr>
                              </w:pPr>
                            </w:p>
                            <w:p w14:paraId="1AAE4154" w14:textId="77777777" w:rsidR="00290963" w:rsidRDefault="000D65B6">
                              <w:pPr>
                                <w:spacing w:before="1"/>
                                <w:ind w:left="1804"/>
                                <w:rPr>
                                  <w:sz w:val="15"/>
                                </w:rPr>
                              </w:pPr>
                              <w:r>
                                <w:rPr>
                                  <w:w w:val="105"/>
                                  <w:sz w:val="15"/>
                                </w:rPr>
                                <w:t>Panama, 2009</w:t>
                              </w:r>
                            </w:p>
                            <w:p w14:paraId="2A0CEF4F" w14:textId="77777777" w:rsidR="00290963" w:rsidRDefault="000D65B6">
                              <w:pPr>
                                <w:spacing w:before="11"/>
                                <w:ind w:left="1846"/>
                                <w:rPr>
                                  <w:sz w:val="15"/>
                                </w:rPr>
                              </w:pPr>
                              <w:r>
                                <w:rPr>
                                  <w:w w:val="105"/>
                                  <w:sz w:val="15"/>
                                </w:rPr>
                                <w:t>p.28 illus.13</w:t>
                              </w:r>
                            </w:p>
                            <w:p w14:paraId="4D458197" w14:textId="77777777" w:rsidR="00290963" w:rsidRDefault="00290963">
                              <w:pPr>
                                <w:spacing w:before="1"/>
                                <w:rPr>
                                  <w:sz w:val="17"/>
                                </w:rPr>
                              </w:pPr>
                            </w:p>
                            <w:p w14:paraId="7E895A2A" w14:textId="77777777" w:rsidR="00290963" w:rsidRDefault="000D65B6">
                              <w:pPr>
                                <w:ind w:left="1314"/>
                                <w:rPr>
                                  <w:b/>
                                  <w:sz w:val="17"/>
                                </w:rPr>
                              </w:pPr>
                              <w:r>
                                <w:rPr>
                                  <w:b/>
                                  <w:w w:val="105"/>
                                  <w:sz w:val="17"/>
                                </w:rPr>
                                <w:t>ISBN: 978-9962-677-03-1</w:t>
                              </w:r>
                            </w:p>
                          </w:txbxContent>
                        </wps:txbx>
                        <wps:bodyPr rot="0" vert="horz" wrap="square" lIns="0" tIns="0" rIns="0" bIns="0" anchor="t" anchorCtr="0" upright="1">
                          <a:noAutofit/>
                        </wps:bodyPr>
                      </wps:wsp>
                    </wpg:wgp>
                  </a:graphicData>
                </a:graphic>
              </wp:inline>
            </w:drawing>
          </mc:Choice>
          <mc:Fallback>
            <w:pict>
              <v:group w14:anchorId="742B3287" id="Group 2" o:spid="_x0000_s1026" style="width:228.4pt;height:128.15pt;mso-position-horizontal-relative:char;mso-position-vertical-relative:line" coordsize="4568,2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568;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_x0000_s1028" type="#_x0000_t202" style="position:absolute;width:4568;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B3DCA6F" w14:textId="77777777" w:rsidR="00290963" w:rsidRDefault="00290963">
                        <w:pPr>
                          <w:rPr>
                            <w:rFonts w:ascii="Helvetica-BoldOblique"/>
                            <w:b/>
                            <w:i/>
                            <w:sz w:val="18"/>
                          </w:rPr>
                        </w:pPr>
                      </w:p>
                      <w:p w14:paraId="1C8BD207" w14:textId="77777777" w:rsidR="00290963" w:rsidRDefault="00290963">
                        <w:pPr>
                          <w:spacing w:before="6"/>
                          <w:rPr>
                            <w:rFonts w:ascii="Helvetica-BoldOblique"/>
                            <w:b/>
                            <w:i/>
                            <w:sz w:val="14"/>
                          </w:rPr>
                        </w:pPr>
                      </w:p>
                      <w:p w14:paraId="3B0517E2" w14:textId="77777777" w:rsidR="00290963" w:rsidRDefault="000D65B6">
                        <w:pPr>
                          <w:ind w:left="1244" w:right="723" w:firstLine="109"/>
                          <w:rPr>
                            <w:b/>
                            <w:sz w:val="15"/>
                          </w:rPr>
                        </w:pPr>
                        <w:r>
                          <w:rPr>
                            <w:b/>
                            <w:w w:val="105"/>
                            <w:sz w:val="15"/>
                          </w:rPr>
                          <w:t>MEDICINAL PLANTS COLLECTED IN PANAMA</w:t>
                        </w:r>
                      </w:p>
                      <w:p w14:paraId="4D71FB90" w14:textId="77777777" w:rsidR="00290963" w:rsidRDefault="00290963">
                        <w:pPr>
                          <w:spacing w:before="9"/>
                          <w:rPr>
                            <w:b/>
                            <w:sz w:val="17"/>
                          </w:rPr>
                        </w:pPr>
                      </w:p>
                      <w:p w14:paraId="28CCA193" w14:textId="77777777" w:rsidR="00290963" w:rsidRDefault="000D65B6">
                        <w:pPr>
                          <w:ind w:left="443"/>
                          <w:rPr>
                            <w:sz w:val="15"/>
                          </w:rPr>
                        </w:pPr>
                        <w:r>
                          <w:rPr>
                            <w:w w:val="105"/>
                            <w:sz w:val="15"/>
                          </w:rPr>
                          <w:t>Agricultural Research Institute of Panama.</w:t>
                        </w:r>
                      </w:p>
                      <w:p w14:paraId="4D5F4B36" w14:textId="77777777" w:rsidR="00290963" w:rsidRDefault="000D65B6">
                        <w:pPr>
                          <w:spacing w:before="3"/>
                          <w:ind w:left="725"/>
                          <w:rPr>
                            <w:sz w:val="15"/>
                          </w:rPr>
                        </w:pPr>
                        <w:r>
                          <w:rPr>
                            <w:w w:val="105"/>
                            <w:sz w:val="15"/>
                          </w:rPr>
                          <w:t>Department of Editions and Publications.</w:t>
                        </w:r>
                      </w:p>
                      <w:p w14:paraId="5BD5230B" w14:textId="77777777" w:rsidR="00290963" w:rsidRDefault="00290963">
                        <w:pPr>
                          <w:spacing w:before="5"/>
                          <w:rPr>
                            <w:sz w:val="14"/>
                          </w:rPr>
                        </w:pPr>
                      </w:p>
                      <w:p w14:paraId="1AAE4154" w14:textId="77777777" w:rsidR="00290963" w:rsidRDefault="000D65B6">
                        <w:pPr>
                          <w:spacing w:before="1"/>
                          <w:ind w:left="1804"/>
                          <w:rPr>
                            <w:sz w:val="15"/>
                          </w:rPr>
                        </w:pPr>
                        <w:r>
                          <w:rPr>
                            <w:w w:val="105"/>
                            <w:sz w:val="15"/>
                          </w:rPr>
                          <w:t>Panama, 2009</w:t>
                        </w:r>
                      </w:p>
                      <w:p w14:paraId="2A0CEF4F" w14:textId="77777777" w:rsidR="00290963" w:rsidRDefault="000D65B6">
                        <w:pPr>
                          <w:spacing w:before="11"/>
                          <w:ind w:left="1846"/>
                          <w:rPr>
                            <w:sz w:val="15"/>
                          </w:rPr>
                        </w:pPr>
                        <w:r>
                          <w:rPr>
                            <w:w w:val="105"/>
                            <w:sz w:val="15"/>
                          </w:rPr>
                          <w:t>p.28 illus.13</w:t>
                        </w:r>
                      </w:p>
                      <w:p w14:paraId="4D458197" w14:textId="77777777" w:rsidR="00290963" w:rsidRDefault="00290963">
                        <w:pPr>
                          <w:spacing w:before="1"/>
                          <w:rPr>
                            <w:sz w:val="17"/>
                          </w:rPr>
                        </w:pPr>
                      </w:p>
                      <w:p w14:paraId="7E895A2A" w14:textId="77777777" w:rsidR="00290963" w:rsidRDefault="000D65B6">
                        <w:pPr>
                          <w:ind w:left="1314"/>
                          <w:rPr>
                            <w:b/>
                            <w:sz w:val="17"/>
                          </w:rPr>
                        </w:pPr>
                        <w:r>
                          <w:rPr>
                            <w:b/>
                            <w:w w:val="105"/>
                            <w:sz w:val="17"/>
                          </w:rPr>
                          <w:t>ISBN: 978-9962-677-03-1</w:t>
                        </w:r>
                      </w:p>
                    </w:txbxContent>
                  </v:textbox>
                </v:shape>
                <w10:anchorlock/>
              </v:group>
            </w:pict>
          </mc:Fallback>
        </mc:AlternateContent>
      </w:r>
    </w:p>
    <w:p w14:paraId="14891ACD" w14:textId="77777777" w:rsidR="00290963" w:rsidRDefault="00290963">
      <w:pPr>
        <w:rPr>
          <w:rFonts w:ascii="Helvetica-BoldOblique"/>
          <w:sz w:val="20"/>
        </w:rPr>
        <w:sectPr w:rsidR="00290963">
          <w:pgSz w:w="12240" w:h="15840"/>
          <w:pgMar w:top="340" w:right="680" w:bottom="280" w:left="180" w:header="104" w:footer="0" w:gutter="0"/>
          <w:cols w:space="720"/>
        </w:sectPr>
      </w:pPr>
    </w:p>
    <w:p w14:paraId="6AD5F7CC" w14:textId="77777777" w:rsidR="00290963" w:rsidRDefault="00290963">
      <w:pPr>
        <w:pStyle w:val="BodyText"/>
        <w:rPr>
          <w:rFonts w:ascii="Helvetica-BoldOblique"/>
          <w:b/>
          <w:i/>
          <w:sz w:val="20"/>
        </w:rPr>
      </w:pPr>
    </w:p>
    <w:p w14:paraId="2D903855" w14:textId="77777777" w:rsidR="00290963" w:rsidRDefault="00290963">
      <w:pPr>
        <w:pStyle w:val="BodyText"/>
        <w:rPr>
          <w:rFonts w:ascii="Helvetica-BoldOblique"/>
          <w:b/>
          <w:i/>
          <w:sz w:val="20"/>
        </w:rPr>
      </w:pPr>
    </w:p>
    <w:p w14:paraId="10CDEC06" w14:textId="77777777" w:rsidR="00290963" w:rsidRDefault="00290963">
      <w:pPr>
        <w:pStyle w:val="BodyText"/>
        <w:rPr>
          <w:rFonts w:ascii="Helvetica-BoldOblique"/>
          <w:b/>
          <w:i/>
          <w:sz w:val="20"/>
        </w:rPr>
      </w:pPr>
    </w:p>
    <w:p w14:paraId="46E45F2C" w14:textId="77777777" w:rsidR="00290963" w:rsidRDefault="00290963">
      <w:pPr>
        <w:pStyle w:val="BodyText"/>
        <w:rPr>
          <w:rFonts w:ascii="Helvetica-BoldOblique"/>
          <w:b/>
          <w:i/>
          <w:sz w:val="20"/>
        </w:rPr>
      </w:pPr>
    </w:p>
    <w:p w14:paraId="4223EF47" w14:textId="77777777" w:rsidR="00290963" w:rsidRDefault="00290963">
      <w:pPr>
        <w:pStyle w:val="BodyText"/>
        <w:spacing w:before="7"/>
        <w:rPr>
          <w:rFonts w:ascii="Helvetica-BoldOblique"/>
          <w:b/>
          <w:i/>
          <w:sz w:val="23"/>
        </w:rPr>
      </w:pPr>
    </w:p>
    <w:p w14:paraId="779F5DE4" w14:textId="77777777" w:rsidR="00290963" w:rsidRDefault="000D65B6">
      <w:pPr>
        <w:pStyle w:val="Heading1"/>
        <w:ind w:right="733"/>
      </w:pPr>
      <w:r>
        <w:rPr>
          <w:noProof/>
        </w:rPr>
        <w:drawing>
          <wp:anchor distT="0" distB="0" distL="0" distR="0" simplePos="0" relativeHeight="486904320" behindDoc="1" locked="0" layoutInCell="1" allowOverlap="1" wp14:anchorId="4A6BEE54" wp14:editId="29A2EEF9">
            <wp:simplePos x="0" y="0"/>
            <wp:positionH relativeFrom="page">
              <wp:posOffset>884232</wp:posOffset>
            </wp:positionH>
            <wp:positionV relativeFrom="paragraph">
              <wp:posOffset>-127241</wp:posOffset>
            </wp:positionV>
            <wp:extent cx="6012778" cy="827662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6012778" cy="8276626"/>
                    </a:xfrm>
                    <a:prstGeom prst="rect">
                      <a:avLst/>
                    </a:prstGeom>
                  </pic:spPr>
                </pic:pic>
              </a:graphicData>
            </a:graphic>
          </wp:anchor>
        </w:drawing>
      </w:r>
      <w:r>
        <w:t>Board of Directors</w:t>
      </w:r>
    </w:p>
    <w:p w14:paraId="37E1F1A2" w14:textId="77777777" w:rsidR="00290963" w:rsidRDefault="00290963">
      <w:pPr>
        <w:pStyle w:val="BodyText"/>
        <w:spacing w:before="10"/>
        <w:rPr>
          <w:sz w:val="17"/>
        </w:rPr>
      </w:pPr>
    </w:p>
    <w:p w14:paraId="71FFACCA" w14:textId="77777777" w:rsidR="00290963" w:rsidRDefault="000D65B6">
      <w:pPr>
        <w:spacing w:before="93"/>
        <w:ind w:left="1302" w:right="676"/>
        <w:jc w:val="center"/>
        <w:rPr>
          <w:rFonts w:ascii="Helvetica-BoldOblique"/>
          <w:b/>
          <w:i/>
          <w:sz w:val="20"/>
        </w:rPr>
      </w:pPr>
      <w:r>
        <w:rPr>
          <w:rFonts w:ascii="Helvetica-BoldOblique"/>
          <w:b/>
          <w:i/>
          <w:sz w:val="20"/>
        </w:rPr>
        <w:t>Ing. Olmedo Espino</w:t>
      </w:r>
    </w:p>
    <w:p w14:paraId="7894B285" w14:textId="77777777" w:rsidR="00290963" w:rsidRDefault="000D65B6">
      <w:pPr>
        <w:spacing w:before="66" w:line="273" w:lineRule="auto"/>
        <w:ind w:left="5579" w:right="3902" w:hanging="912"/>
        <w:rPr>
          <w:sz w:val="14"/>
        </w:rPr>
      </w:pPr>
      <w:r>
        <w:rPr>
          <w:w w:val="105"/>
          <w:sz w:val="14"/>
        </w:rPr>
        <w:t>Minister of Agricultural Development President</w:t>
      </w:r>
    </w:p>
    <w:p w14:paraId="7B91A34E" w14:textId="77777777" w:rsidR="00290963" w:rsidRDefault="00290963">
      <w:pPr>
        <w:pStyle w:val="BodyText"/>
        <w:spacing w:before="10"/>
        <w:rPr>
          <w:sz w:val="29"/>
        </w:rPr>
      </w:pPr>
    </w:p>
    <w:p w14:paraId="1D32E571" w14:textId="77777777" w:rsidR="00290963" w:rsidRDefault="000D65B6">
      <w:pPr>
        <w:tabs>
          <w:tab w:val="left" w:pos="4693"/>
        </w:tabs>
        <w:spacing w:before="95"/>
        <w:ind w:left="1954"/>
        <w:rPr>
          <w:rFonts w:ascii="Helvetica-BoldOblique"/>
          <w:b/>
          <w:i/>
          <w:sz w:val="20"/>
        </w:rPr>
      </w:pPr>
      <w:r>
        <w:rPr>
          <w:rFonts w:ascii="Helvetica-BoldOblique"/>
          <w:b/>
          <w:i/>
          <w:position w:val="1"/>
          <w:sz w:val="20"/>
        </w:rPr>
        <w:t>Ing.</w:t>
      </w:r>
      <w:r>
        <w:rPr>
          <w:rFonts w:ascii="Helvetica-BoldOblique"/>
          <w:b/>
          <w:i/>
          <w:spacing w:val="11"/>
          <w:position w:val="1"/>
          <w:sz w:val="20"/>
        </w:rPr>
        <w:t xml:space="preserve"> </w:t>
      </w:r>
      <w:r>
        <w:rPr>
          <w:rFonts w:ascii="Helvetica-BoldOblique"/>
          <w:b/>
          <w:i/>
          <w:position w:val="1"/>
          <w:sz w:val="20"/>
        </w:rPr>
        <w:t>Roberto</w:t>
      </w:r>
      <w:r>
        <w:rPr>
          <w:rFonts w:ascii="Helvetica-BoldOblique"/>
          <w:b/>
          <w:i/>
          <w:spacing w:val="12"/>
          <w:position w:val="1"/>
          <w:sz w:val="20"/>
        </w:rPr>
        <w:t xml:space="preserve"> </w:t>
      </w:r>
      <w:r>
        <w:rPr>
          <w:rFonts w:ascii="Helvetica-BoldOblique"/>
          <w:b/>
          <w:i/>
          <w:position w:val="1"/>
          <w:sz w:val="20"/>
        </w:rPr>
        <w:t>Jimenez</w:t>
      </w:r>
      <w:r>
        <w:rPr>
          <w:rFonts w:ascii="Helvetica-BoldOblique"/>
          <w:b/>
          <w:i/>
          <w:position w:val="1"/>
          <w:sz w:val="20"/>
        </w:rPr>
        <w:tab/>
      </w:r>
      <w:r>
        <w:rPr>
          <w:rFonts w:ascii="Helvetica-BoldOblique"/>
          <w:b/>
          <w:i/>
          <w:position w:val="2"/>
          <w:sz w:val="20"/>
        </w:rPr>
        <w:t xml:space="preserve">Dr. Julio Escobar V., Ph.D. </w:t>
      </w:r>
      <w:r>
        <w:rPr>
          <w:rFonts w:ascii="Helvetica-BoldOblique"/>
          <w:b/>
          <w:i/>
          <w:sz w:val="20"/>
        </w:rPr>
        <w:t>Dr. Juan Miguel Osorio,</w:t>
      </w:r>
      <w:r>
        <w:rPr>
          <w:rFonts w:ascii="Helvetica-BoldOblique"/>
          <w:b/>
          <w:i/>
          <w:spacing w:val="15"/>
          <w:sz w:val="20"/>
        </w:rPr>
        <w:t xml:space="preserve"> </w:t>
      </w:r>
      <w:r>
        <w:rPr>
          <w:rFonts w:ascii="Helvetica-BoldOblique"/>
          <w:b/>
          <w:i/>
          <w:sz w:val="20"/>
        </w:rPr>
        <w:t>Ph.D.</w:t>
      </w:r>
    </w:p>
    <w:p w14:paraId="4498EE80" w14:textId="77777777" w:rsidR="00290963" w:rsidRDefault="00290963">
      <w:pPr>
        <w:rPr>
          <w:rFonts w:ascii="Helvetica-BoldOblique"/>
          <w:sz w:val="20"/>
        </w:rPr>
        <w:sectPr w:rsidR="00290963">
          <w:pgSz w:w="12240" w:h="15840"/>
          <w:pgMar w:top="340" w:right="680" w:bottom="280" w:left="180" w:header="104" w:footer="0" w:gutter="0"/>
          <w:cols w:space="720"/>
        </w:sectPr>
      </w:pPr>
    </w:p>
    <w:p w14:paraId="3A028528" w14:textId="77777777" w:rsidR="00290963" w:rsidRDefault="000D65B6">
      <w:pPr>
        <w:spacing w:before="8"/>
        <w:ind w:left="1839"/>
        <w:rPr>
          <w:sz w:val="15"/>
        </w:rPr>
      </w:pPr>
      <w:r>
        <w:rPr>
          <w:w w:val="105"/>
          <w:sz w:val="15"/>
        </w:rPr>
        <w:t>General</w:t>
      </w:r>
      <w:r>
        <w:rPr>
          <w:spacing w:val="-8"/>
          <w:w w:val="105"/>
          <w:sz w:val="15"/>
        </w:rPr>
        <w:t xml:space="preserve"> </w:t>
      </w:r>
      <w:r>
        <w:rPr>
          <w:w w:val="105"/>
          <w:sz w:val="15"/>
        </w:rPr>
        <w:t>Manager</w:t>
      </w:r>
      <w:r>
        <w:rPr>
          <w:spacing w:val="-8"/>
          <w:w w:val="105"/>
          <w:sz w:val="15"/>
        </w:rPr>
        <w:t xml:space="preserve"> </w:t>
      </w:r>
      <w:r>
        <w:rPr>
          <w:w w:val="105"/>
          <w:sz w:val="15"/>
        </w:rPr>
        <w:t>of</w:t>
      </w:r>
      <w:r>
        <w:rPr>
          <w:spacing w:val="-8"/>
          <w:w w:val="105"/>
          <w:sz w:val="15"/>
        </w:rPr>
        <w:t xml:space="preserve"> </w:t>
      </w:r>
      <w:r>
        <w:rPr>
          <w:w w:val="105"/>
          <w:sz w:val="15"/>
        </w:rPr>
        <w:t>the</w:t>
      </w:r>
      <w:r>
        <w:rPr>
          <w:spacing w:val="-8"/>
          <w:w w:val="105"/>
          <w:sz w:val="15"/>
        </w:rPr>
        <w:t xml:space="preserve"> </w:t>
      </w:r>
      <w:r>
        <w:rPr>
          <w:w w:val="105"/>
          <w:sz w:val="15"/>
        </w:rPr>
        <w:t>Bank</w:t>
      </w:r>
      <w:r>
        <w:rPr>
          <w:spacing w:val="-8"/>
          <w:w w:val="105"/>
          <w:sz w:val="15"/>
        </w:rPr>
        <w:t xml:space="preserve"> </w:t>
      </w:r>
      <w:r>
        <w:rPr>
          <w:spacing w:val="-9"/>
          <w:w w:val="105"/>
          <w:sz w:val="15"/>
        </w:rPr>
        <w:t>of</w:t>
      </w:r>
    </w:p>
    <w:p w14:paraId="0DBB3583" w14:textId="77777777" w:rsidR="00290963" w:rsidRDefault="000D65B6">
      <w:pPr>
        <w:spacing w:before="99" w:line="273" w:lineRule="auto"/>
        <w:ind w:left="2636" w:hanging="561"/>
        <w:rPr>
          <w:sz w:val="14"/>
        </w:rPr>
      </w:pPr>
      <w:r>
        <w:rPr>
          <w:w w:val="105"/>
          <w:sz w:val="14"/>
        </w:rPr>
        <w:t>Agricultural Development Member</w:t>
      </w:r>
    </w:p>
    <w:p w14:paraId="62009E3B" w14:textId="77777777" w:rsidR="00290963" w:rsidRDefault="000D65B6">
      <w:pPr>
        <w:spacing w:before="9"/>
        <w:ind w:left="1028"/>
        <w:rPr>
          <w:sz w:val="15"/>
        </w:rPr>
      </w:pPr>
      <w:r>
        <w:br w:type="column"/>
      </w:r>
      <w:r>
        <w:rPr>
          <w:w w:val="105"/>
          <w:sz w:val="15"/>
        </w:rPr>
        <w:t>National Secretary of</w:t>
      </w:r>
    </w:p>
    <w:p w14:paraId="4CC32DC0" w14:textId="77777777" w:rsidR="00290963" w:rsidRDefault="000D65B6">
      <w:pPr>
        <w:spacing w:before="59" w:line="273" w:lineRule="auto"/>
        <w:ind w:left="1544" w:right="-5" w:hanging="911"/>
        <w:rPr>
          <w:sz w:val="14"/>
        </w:rPr>
      </w:pPr>
      <w:r>
        <w:rPr>
          <w:w w:val="105"/>
          <w:position w:val="4"/>
          <w:sz w:val="14"/>
        </w:rPr>
        <w:t>Science,</w:t>
      </w:r>
      <w:r>
        <w:rPr>
          <w:spacing w:val="-13"/>
          <w:w w:val="105"/>
          <w:position w:val="4"/>
          <w:sz w:val="14"/>
        </w:rPr>
        <w:t xml:space="preserve"> </w:t>
      </w:r>
      <w:r>
        <w:rPr>
          <w:w w:val="105"/>
          <w:sz w:val="14"/>
        </w:rPr>
        <w:t>Technology</w:t>
      </w:r>
      <w:r>
        <w:rPr>
          <w:spacing w:val="-12"/>
          <w:w w:val="105"/>
          <w:sz w:val="14"/>
        </w:rPr>
        <w:t xml:space="preserve"> </w:t>
      </w:r>
      <w:r>
        <w:rPr>
          <w:w w:val="105"/>
          <w:sz w:val="14"/>
        </w:rPr>
        <w:t>and</w:t>
      </w:r>
      <w:r>
        <w:rPr>
          <w:spacing w:val="-12"/>
          <w:w w:val="105"/>
          <w:sz w:val="14"/>
        </w:rPr>
        <w:t xml:space="preserve"> </w:t>
      </w:r>
      <w:r>
        <w:rPr>
          <w:w w:val="105"/>
          <w:sz w:val="14"/>
        </w:rPr>
        <w:t>Innovation Member</w:t>
      </w:r>
    </w:p>
    <w:p w14:paraId="76BF034D" w14:textId="77777777" w:rsidR="00290963" w:rsidRDefault="000D65B6">
      <w:pPr>
        <w:spacing w:before="17"/>
        <w:ind w:left="692"/>
        <w:rPr>
          <w:sz w:val="15"/>
        </w:rPr>
      </w:pPr>
      <w:r>
        <w:br w:type="column"/>
      </w:r>
      <w:r>
        <w:rPr>
          <w:w w:val="105"/>
          <w:sz w:val="15"/>
        </w:rPr>
        <w:t>Dean of the Faculty of</w:t>
      </w:r>
    </w:p>
    <w:p w14:paraId="18EE9809" w14:textId="77777777" w:rsidR="00290963" w:rsidRDefault="000D65B6">
      <w:pPr>
        <w:spacing w:before="100"/>
        <w:ind w:left="761"/>
        <w:rPr>
          <w:sz w:val="14"/>
        </w:rPr>
      </w:pPr>
      <w:r>
        <w:rPr>
          <w:w w:val="105"/>
          <w:sz w:val="14"/>
        </w:rPr>
        <w:t>Agricultural Sciences</w:t>
      </w:r>
    </w:p>
    <w:p w14:paraId="144B5CE0" w14:textId="77777777" w:rsidR="00290963" w:rsidRDefault="000D65B6">
      <w:pPr>
        <w:spacing w:before="22"/>
        <w:ind w:left="1308"/>
        <w:rPr>
          <w:sz w:val="14"/>
        </w:rPr>
      </w:pPr>
      <w:r>
        <w:rPr>
          <w:w w:val="105"/>
          <w:sz w:val="14"/>
        </w:rPr>
        <w:t>Member</w:t>
      </w:r>
    </w:p>
    <w:p w14:paraId="2A36BB6B" w14:textId="77777777" w:rsidR="00290963" w:rsidRDefault="00290963">
      <w:pPr>
        <w:rPr>
          <w:sz w:val="14"/>
        </w:rPr>
        <w:sectPr w:rsidR="00290963">
          <w:type w:val="continuous"/>
          <w:pgSz w:w="12240" w:h="15840"/>
          <w:pgMar w:top="340" w:right="680" w:bottom="280" w:left="180" w:header="720" w:footer="720" w:gutter="0"/>
          <w:cols w:num="3" w:space="720" w:equalWidth="0">
            <w:col w:w="4040" w:space="40"/>
            <w:col w:w="2981" w:space="39"/>
            <w:col w:w="4280"/>
          </w:cols>
        </w:sectPr>
      </w:pPr>
    </w:p>
    <w:p w14:paraId="10C0BAA3" w14:textId="77777777" w:rsidR="00290963" w:rsidRDefault="00290963">
      <w:pPr>
        <w:pStyle w:val="BodyText"/>
        <w:rPr>
          <w:sz w:val="20"/>
        </w:rPr>
      </w:pPr>
    </w:p>
    <w:p w14:paraId="4CC4AC9F" w14:textId="77777777" w:rsidR="00290963" w:rsidRDefault="00290963">
      <w:pPr>
        <w:pStyle w:val="BodyText"/>
        <w:rPr>
          <w:sz w:val="22"/>
        </w:rPr>
      </w:pPr>
    </w:p>
    <w:p w14:paraId="301F2C73" w14:textId="77777777" w:rsidR="00290963" w:rsidRDefault="000D65B6">
      <w:pPr>
        <w:spacing w:before="1"/>
        <w:ind w:left="1302" w:right="752"/>
        <w:jc w:val="center"/>
        <w:rPr>
          <w:rFonts w:ascii="Helvetica-BoldOblique"/>
          <w:b/>
          <w:i/>
          <w:sz w:val="20"/>
        </w:rPr>
      </w:pPr>
      <w:r>
        <w:rPr>
          <w:rFonts w:ascii="Helvetica-BoldOblique"/>
          <w:b/>
          <w:i/>
          <w:sz w:val="20"/>
        </w:rPr>
        <w:t>Dr. Jorge Aued H.</w:t>
      </w:r>
    </w:p>
    <w:p w14:paraId="36F905B4" w14:textId="77777777" w:rsidR="00290963" w:rsidRDefault="000D65B6">
      <w:pPr>
        <w:spacing w:before="26" w:line="324" w:lineRule="auto"/>
        <w:ind w:left="5553" w:right="4795" w:hanging="235"/>
        <w:rPr>
          <w:sz w:val="15"/>
        </w:rPr>
      </w:pPr>
      <w:r>
        <w:rPr>
          <w:sz w:val="15"/>
        </w:rPr>
        <w:t>Managing Director Secretary</w:t>
      </w:r>
    </w:p>
    <w:p w14:paraId="0A5CA0A3" w14:textId="77777777" w:rsidR="00290963" w:rsidRDefault="00290963">
      <w:pPr>
        <w:pStyle w:val="BodyText"/>
        <w:rPr>
          <w:sz w:val="20"/>
        </w:rPr>
      </w:pPr>
    </w:p>
    <w:p w14:paraId="1E8B4351" w14:textId="77777777" w:rsidR="00290963" w:rsidRDefault="000D65B6">
      <w:pPr>
        <w:pStyle w:val="Heading1"/>
        <w:spacing w:before="229"/>
      </w:pPr>
      <w:r>
        <w:t>Board of Directors</w:t>
      </w:r>
    </w:p>
    <w:p w14:paraId="5FA23372" w14:textId="77777777" w:rsidR="00290963" w:rsidRDefault="000D65B6">
      <w:pPr>
        <w:spacing w:before="187"/>
        <w:ind w:left="1302" w:right="778"/>
        <w:jc w:val="center"/>
        <w:rPr>
          <w:rFonts w:ascii="Helvetica-BoldOblique"/>
          <w:b/>
          <w:i/>
          <w:sz w:val="20"/>
        </w:rPr>
      </w:pPr>
      <w:r>
        <w:rPr>
          <w:rFonts w:ascii="Helvetica-BoldOblique"/>
          <w:b/>
          <w:i/>
          <w:sz w:val="20"/>
        </w:rPr>
        <w:t>Dr. Jorge Aued H.</w:t>
      </w:r>
    </w:p>
    <w:p w14:paraId="6C9C7F04" w14:textId="77777777" w:rsidR="00290963" w:rsidRDefault="000D65B6">
      <w:pPr>
        <w:spacing w:before="26"/>
        <w:ind w:left="1302" w:right="819"/>
        <w:jc w:val="center"/>
        <w:rPr>
          <w:sz w:val="14"/>
        </w:rPr>
      </w:pPr>
      <w:r>
        <w:rPr>
          <w:w w:val="105"/>
          <w:sz w:val="14"/>
        </w:rPr>
        <w:t>Managing Director</w:t>
      </w:r>
    </w:p>
    <w:p w14:paraId="4AC1BE27" w14:textId="77777777" w:rsidR="00290963" w:rsidRDefault="00290963">
      <w:pPr>
        <w:pStyle w:val="BodyText"/>
        <w:spacing w:before="5"/>
        <w:rPr>
          <w:sz w:val="16"/>
        </w:rPr>
      </w:pPr>
    </w:p>
    <w:p w14:paraId="05A8C832" w14:textId="77777777" w:rsidR="00290963" w:rsidRDefault="000D65B6">
      <w:pPr>
        <w:spacing w:before="93"/>
        <w:ind w:left="1302" w:right="702"/>
        <w:jc w:val="center"/>
        <w:rPr>
          <w:rFonts w:ascii="Helvetica-BoldOblique"/>
          <w:b/>
          <w:i/>
          <w:sz w:val="20"/>
        </w:rPr>
      </w:pPr>
      <w:r>
        <w:rPr>
          <w:rFonts w:ascii="Helvetica-BoldOblique"/>
          <w:b/>
          <w:i/>
          <w:sz w:val="20"/>
        </w:rPr>
        <w:t>Ing. Benjamin Name, M.Sc.</w:t>
      </w:r>
    </w:p>
    <w:p w14:paraId="3714DA77" w14:textId="77777777" w:rsidR="00290963" w:rsidRDefault="000D65B6">
      <w:pPr>
        <w:spacing w:before="37"/>
        <w:ind w:left="1302" w:right="810"/>
        <w:jc w:val="center"/>
        <w:rPr>
          <w:sz w:val="13"/>
        </w:rPr>
      </w:pPr>
      <w:r>
        <w:rPr>
          <w:w w:val="105"/>
          <w:sz w:val="13"/>
        </w:rPr>
        <w:t>Deputy General Manager</w:t>
      </w:r>
    </w:p>
    <w:p w14:paraId="360DD8D4" w14:textId="77777777" w:rsidR="00290963" w:rsidRDefault="00290963">
      <w:pPr>
        <w:pStyle w:val="BodyText"/>
        <w:spacing w:before="6"/>
        <w:rPr>
          <w:sz w:val="19"/>
        </w:rPr>
      </w:pPr>
    </w:p>
    <w:p w14:paraId="4C440F70" w14:textId="77777777" w:rsidR="00290963" w:rsidRDefault="000D65B6">
      <w:pPr>
        <w:spacing w:before="93"/>
        <w:ind w:left="1302" w:right="710"/>
        <w:jc w:val="center"/>
        <w:rPr>
          <w:rFonts w:ascii="Helvetica-BoldOblique"/>
          <w:b/>
          <w:i/>
          <w:sz w:val="20"/>
        </w:rPr>
      </w:pPr>
      <w:r>
        <w:rPr>
          <w:rFonts w:ascii="Helvetica-BoldOblique"/>
          <w:b/>
          <w:i/>
          <w:sz w:val="20"/>
        </w:rPr>
        <w:t>Ing. Franklin Becerra B., M.Sc.</w:t>
      </w:r>
    </w:p>
    <w:p w14:paraId="6A110E08" w14:textId="77777777" w:rsidR="00290963" w:rsidRDefault="000D65B6">
      <w:pPr>
        <w:spacing w:before="18"/>
        <w:ind w:left="1302" w:right="908"/>
        <w:jc w:val="center"/>
        <w:rPr>
          <w:sz w:val="15"/>
        </w:rPr>
      </w:pPr>
      <w:r>
        <w:rPr>
          <w:w w:val="105"/>
          <w:sz w:val="15"/>
        </w:rPr>
        <w:t>General secretary</w:t>
      </w:r>
    </w:p>
    <w:p w14:paraId="2B543AA6" w14:textId="77777777" w:rsidR="00290963" w:rsidRDefault="00290963">
      <w:pPr>
        <w:pStyle w:val="BodyText"/>
        <w:rPr>
          <w:sz w:val="20"/>
        </w:rPr>
      </w:pPr>
    </w:p>
    <w:p w14:paraId="595AC1CD" w14:textId="77777777" w:rsidR="00290963" w:rsidRDefault="00290963">
      <w:pPr>
        <w:rPr>
          <w:sz w:val="20"/>
        </w:rPr>
        <w:sectPr w:rsidR="00290963">
          <w:type w:val="continuous"/>
          <w:pgSz w:w="12240" w:h="15840"/>
          <w:pgMar w:top="340" w:right="680" w:bottom="280" w:left="180" w:header="720" w:footer="720" w:gutter="0"/>
          <w:cols w:space="720"/>
        </w:sectPr>
      </w:pPr>
    </w:p>
    <w:p w14:paraId="09C9CAF7" w14:textId="77777777" w:rsidR="00290963" w:rsidRDefault="00290963">
      <w:pPr>
        <w:pStyle w:val="BodyText"/>
        <w:spacing w:before="10"/>
        <w:rPr>
          <w:sz w:val="18"/>
        </w:rPr>
      </w:pPr>
    </w:p>
    <w:p w14:paraId="1D7C1204" w14:textId="77777777" w:rsidR="00290963" w:rsidRDefault="000D65B6">
      <w:pPr>
        <w:ind w:left="1893"/>
        <w:rPr>
          <w:rFonts w:ascii="Helvetica-BoldOblique" w:hAnsi="Helvetica-BoldOblique"/>
          <w:b/>
          <w:i/>
          <w:sz w:val="20"/>
        </w:rPr>
      </w:pPr>
      <w:r>
        <w:rPr>
          <w:rFonts w:ascii="Helvetica-BoldOblique" w:hAnsi="Helvetica-BoldOblique"/>
          <w:b/>
          <w:i/>
          <w:sz w:val="20"/>
        </w:rPr>
        <w:t>Dr. Julio Santamaría Guerra, Ph.D.</w:t>
      </w:r>
    </w:p>
    <w:p w14:paraId="3BCBE457" w14:textId="77777777" w:rsidR="00290963" w:rsidRDefault="000D65B6">
      <w:pPr>
        <w:spacing w:before="40" w:line="388" w:lineRule="auto"/>
        <w:ind w:left="1892" w:right="1516" w:firstLine="4"/>
        <w:rPr>
          <w:sz w:val="14"/>
        </w:rPr>
      </w:pPr>
      <w:r>
        <w:rPr>
          <w:w w:val="105"/>
          <w:sz w:val="14"/>
        </w:rPr>
        <w:t>National Director of Research Centers</w:t>
      </w:r>
    </w:p>
    <w:p w14:paraId="1803C2FC" w14:textId="77777777" w:rsidR="00290963" w:rsidRDefault="000D65B6">
      <w:pPr>
        <w:pStyle w:val="BodyText"/>
        <w:spacing w:before="4"/>
        <w:rPr>
          <w:sz w:val="19"/>
        </w:rPr>
      </w:pPr>
      <w:r>
        <w:br w:type="column"/>
      </w:r>
    </w:p>
    <w:p w14:paraId="635C0E2B" w14:textId="77777777" w:rsidR="00290963" w:rsidRDefault="000D65B6">
      <w:pPr>
        <w:ind w:left="1892"/>
        <w:rPr>
          <w:rFonts w:ascii="Helvetica-BoldOblique"/>
          <w:b/>
          <w:i/>
          <w:sz w:val="20"/>
        </w:rPr>
      </w:pPr>
      <w:r>
        <w:rPr>
          <w:rFonts w:ascii="Helvetica-BoldOblique"/>
          <w:b/>
          <w:i/>
          <w:sz w:val="20"/>
        </w:rPr>
        <w:t>Ing. Carmen Y. Bieberach, M.Sc.</w:t>
      </w:r>
    </w:p>
    <w:p w14:paraId="5D98728B" w14:textId="77777777" w:rsidR="00290963" w:rsidRDefault="000D65B6">
      <w:pPr>
        <w:spacing w:before="27" w:line="388" w:lineRule="auto"/>
        <w:ind w:left="1901" w:right="2137" w:hanging="4"/>
        <w:rPr>
          <w:sz w:val="14"/>
        </w:rPr>
      </w:pPr>
      <w:r>
        <w:rPr>
          <w:w w:val="105"/>
          <w:sz w:val="14"/>
        </w:rPr>
        <w:t>National Director of Agricultural Research</w:t>
      </w:r>
    </w:p>
    <w:p w14:paraId="3C6F200E" w14:textId="77777777" w:rsidR="00290963" w:rsidRDefault="00290963">
      <w:pPr>
        <w:spacing w:line="388" w:lineRule="auto"/>
        <w:rPr>
          <w:sz w:val="14"/>
        </w:rPr>
        <w:sectPr w:rsidR="00290963">
          <w:type w:val="continuous"/>
          <w:pgSz w:w="12240" w:h="15840"/>
          <w:pgMar w:top="340" w:right="680" w:bottom="280" w:left="180" w:header="720" w:footer="720" w:gutter="0"/>
          <w:cols w:num="2" w:space="720" w:equalWidth="0">
            <w:col w:w="5280" w:space="92"/>
            <w:col w:w="6008"/>
          </w:cols>
        </w:sectPr>
      </w:pPr>
    </w:p>
    <w:p w14:paraId="0E2D7F99" w14:textId="77777777" w:rsidR="00290963" w:rsidRDefault="00290963">
      <w:pPr>
        <w:pStyle w:val="BodyText"/>
        <w:spacing w:before="2"/>
        <w:rPr>
          <w:sz w:val="11"/>
        </w:rPr>
      </w:pPr>
    </w:p>
    <w:p w14:paraId="0284C124" w14:textId="77777777" w:rsidR="00290963" w:rsidRDefault="00290963">
      <w:pPr>
        <w:rPr>
          <w:sz w:val="11"/>
        </w:rPr>
        <w:sectPr w:rsidR="00290963">
          <w:type w:val="continuous"/>
          <w:pgSz w:w="12240" w:h="15840"/>
          <w:pgMar w:top="340" w:right="680" w:bottom="280" w:left="180" w:header="720" w:footer="720" w:gutter="0"/>
          <w:cols w:space="720"/>
        </w:sectPr>
      </w:pPr>
    </w:p>
    <w:p w14:paraId="39F22A2A" w14:textId="77777777" w:rsidR="00290963" w:rsidRDefault="000D65B6">
      <w:pPr>
        <w:spacing w:before="94"/>
        <w:ind w:left="1883"/>
        <w:rPr>
          <w:rFonts w:ascii="Helvetica-BoldOblique"/>
          <w:b/>
          <w:i/>
          <w:sz w:val="20"/>
        </w:rPr>
      </w:pPr>
      <w:r>
        <w:rPr>
          <w:rFonts w:ascii="Helvetica-BoldOblique"/>
          <w:b/>
          <w:i/>
          <w:sz w:val="20"/>
        </w:rPr>
        <w:t>Dr. Manuel De Gracia, Ph.D.</w:t>
      </w:r>
    </w:p>
    <w:p w14:paraId="1A486DEC" w14:textId="77777777" w:rsidR="00290963" w:rsidRDefault="000D65B6">
      <w:pPr>
        <w:spacing w:before="44" w:line="388" w:lineRule="auto"/>
        <w:ind w:left="1890" w:right="1429" w:hanging="4"/>
        <w:rPr>
          <w:sz w:val="14"/>
        </w:rPr>
      </w:pPr>
      <w:r>
        <w:rPr>
          <w:w w:val="105"/>
          <w:sz w:val="14"/>
        </w:rPr>
        <w:t>National Director of Livestock Research</w:t>
      </w:r>
    </w:p>
    <w:p w14:paraId="67ADA6FC" w14:textId="77777777" w:rsidR="00290963" w:rsidRDefault="00290963">
      <w:pPr>
        <w:pStyle w:val="BodyText"/>
        <w:rPr>
          <w:sz w:val="23"/>
        </w:rPr>
      </w:pPr>
    </w:p>
    <w:p w14:paraId="0BEC10DB" w14:textId="77777777" w:rsidR="00290963" w:rsidRDefault="000D65B6">
      <w:pPr>
        <w:ind w:left="1916"/>
        <w:rPr>
          <w:rFonts w:ascii="Helvetica-BoldOblique" w:hAnsi="Helvetica-BoldOblique"/>
          <w:b/>
          <w:i/>
          <w:sz w:val="20"/>
        </w:rPr>
      </w:pPr>
      <w:r>
        <w:rPr>
          <w:rFonts w:ascii="Helvetica-BoldOblique" w:hAnsi="Helvetica-BoldOblique"/>
          <w:b/>
          <w:i/>
          <w:sz w:val="20"/>
        </w:rPr>
        <w:t>I</w:t>
      </w:r>
      <w:r>
        <w:rPr>
          <w:rFonts w:ascii="Helvetica-BoldOblique" w:hAnsi="Helvetica-BoldOblique"/>
          <w:b/>
          <w:i/>
          <w:sz w:val="20"/>
        </w:rPr>
        <w:t>ng. Emigdio Rodríguez Q., M.Sc.</w:t>
      </w:r>
    </w:p>
    <w:p w14:paraId="7A4F45F8" w14:textId="77777777" w:rsidR="00290963" w:rsidRDefault="000D65B6">
      <w:pPr>
        <w:spacing w:before="26"/>
        <w:ind w:left="1921"/>
        <w:rPr>
          <w:sz w:val="14"/>
        </w:rPr>
      </w:pPr>
      <w:r>
        <w:rPr>
          <w:w w:val="105"/>
          <w:sz w:val="14"/>
        </w:rPr>
        <w:t>Western CIA Director</w:t>
      </w:r>
    </w:p>
    <w:p w14:paraId="4E3C45EF" w14:textId="77777777" w:rsidR="00290963" w:rsidRDefault="00290963">
      <w:pPr>
        <w:pStyle w:val="BodyText"/>
        <w:rPr>
          <w:sz w:val="16"/>
        </w:rPr>
      </w:pPr>
    </w:p>
    <w:p w14:paraId="7953D1FD" w14:textId="77777777" w:rsidR="00290963" w:rsidRDefault="00290963">
      <w:pPr>
        <w:pStyle w:val="BodyText"/>
        <w:spacing w:before="2"/>
        <w:rPr>
          <w:sz w:val="18"/>
        </w:rPr>
      </w:pPr>
    </w:p>
    <w:p w14:paraId="1FABD3E5" w14:textId="77777777" w:rsidR="00290963" w:rsidRDefault="000D65B6">
      <w:pPr>
        <w:ind w:left="1881"/>
        <w:rPr>
          <w:rFonts w:ascii="Helvetica-BoldOblique"/>
          <w:b/>
          <w:i/>
          <w:sz w:val="20"/>
        </w:rPr>
      </w:pPr>
      <w:r>
        <w:rPr>
          <w:rFonts w:ascii="Helvetica-BoldOblique"/>
          <w:b/>
          <w:i/>
          <w:sz w:val="20"/>
        </w:rPr>
        <w:t>MV  Melvin</w:t>
      </w:r>
      <w:r>
        <w:rPr>
          <w:rFonts w:ascii="Helvetica-BoldOblique"/>
          <w:b/>
          <w:i/>
          <w:spacing w:val="-16"/>
          <w:sz w:val="20"/>
        </w:rPr>
        <w:t xml:space="preserve"> </w:t>
      </w:r>
      <w:r>
        <w:rPr>
          <w:rFonts w:ascii="Helvetica-BoldOblique"/>
          <w:b/>
          <w:i/>
          <w:sz w:val="20"/>
        </w:rPr>
        <w:t>Espino</w:t>
      </w:r>
    </w:p>
    <w:p w14:paraId="1DECAAC5" w14:textId="77777777" w:rsidR="00290963" w:rsidRDefault="000D65B6">
      <w:pPr>
        <w:spacing w:before="29"/>
        <w:ind w:left="1885"/>
        <w:rPr>
          <w:sz w:val="14"/>
        </w:rPr>
      </w:pPr>
      <w:r>
        <w:rPr>
          <w:w w:val="105"/>
          <w:sz w:val="14"/>
        </w:rPr>
        <w:t>Director of the CIA</w:t>
      </w:r>
      <w:r>
        <w:rPr>
          <w:spacing w:val="-19"/>
          <w:w w:val="105"/>
          <w:sz w:val="14"/>
        </w:rPr>
        <w:t xml:space="preserve"> </w:t>
      </w:r>
      <w:r>
        <w:rPr>
          <w:w w:val="105"/>
          <w:sz w:val="14"/>
        </w:rPr>
        <w:t>Azuero</w:t>
      </w:r>
    </w:p>
    <w:p w14:paraId="1B601259" w14:textId="77777777" w:rsidR="00290963" w:rsidRDefault="000D65B6">
      <w:pPr>
        <w:spacing w:before="126"/>
        <w:ind w:left="1903"/>
        <w:rPr>
          <w:rFonts w:ascii="Helvetica-BoldOblique"/>
          <w:b/>
          <w:i/>
          <w:sz w:val="20"/>
        </w:rPr>
      </w:pPr>
      <w:r>
        <w:br w:type="column"/>
      </w:r>
      <w:r>
        <w:rPr>
          <w:rFonts w:ascii="Helvetica-BoldOblique"/>
          <w:b/>
          <w:i/>
          <w:sz w:val="20"/>
        </w:rPr>
        <w:t>Ing. Ladislao Guerra M., M.Sc.</w:t>
      </w:r>
    </w:p>
    <w:p w14:paraId="4FAC9E72" w14:textId="77777777" w:rsidR="00290963" w:rsidRDefault="000D65B6">
      <w:pPr>
        <w:spacing w:before="26" w:line="388" w:lineRule="auto"/>
        <w:ind w:left="1908" w:right="2314" w:hanging="1"/>
        <w:rPr>
          <w:sz w:val="14"/>
        </w:rPr>
      </w:pPr>
      <w:r>
        <w:rPr>
          <w:w w:val="105"/>
          <w:sz w:val="14"/>
        </w:rPr>
        <w:t>National Director of Products and services</w:t>
      </w:r>
    </w:p>
    <w:p w14:paraId="2C476B82" w14:textId="77777777" w:rsidR="00290963" w:rsidRDefault="00290963">
      <w:pPr>
        <w:pStyle w:val="BodyText"/>
        <w:spacing w:before="5"/>
        <w:rPr>
          <w:sz w:val="15"/>
        </w:rPr>
      </w:pPr>
    </w:p>
    <w:p w14:paraId="4AF429E0" w14:textId="77777777" w:rsidR="00290963" w:rsidRDefault="000D65B6">
      <w:pPr>
        <w:ind w:left="1889"/>
        <w:rPr>
          <w:rFonts w:ascii="Helvetica-BoldOblique" w:hAnsi="Helvetica-BoldOblique"/>
          <w:b/>
          <w:i/>
          <w:sz w:val="20"/>
        </w:rPr>
      </w:pPr>
      <w:r>
        <w:rPr>
          <w:rFonts w:ascii="Helvetica-BoldOblique" w:hAnsi="Helvetica-BoldOblique"/>
          <w:b/>
          <w:i/>
          <w:sz w:val="20"/>
        </w:rPr>
        <w:t>Lic. Luz Graciela Cedeño</w:t>
      </w:r>
    </w:p>
    <w:p w14:paraId="13F75370" w14:textId="77777777" w:rsidR="00290963" w:rsidRDefault="000D65B6">
      <w:pPr>
        <w:spacing w:before="74" w:line="388" w:lineRule="auto"/>
        <w:ind w:left="1881" w:right="2314" w:firstLine="12"/>
        <w:rPr>
          <w:sz w:val="14"/>
        </w:rPr>
      </w:pPr>
      <w:r>
        <w:rPr>
          <w:w w:val="105"/>
          <w:sz w:val="14"/>
        </w:rPr>
        <w:t>National Director of Administration and finance</w:t>
      </w:r>
    </w:p>
    <w:p w14:paraId="1248BA18" w14:textId="77777777" w:rsidR="00290963" w:rsidRDefault="000D65B6">
      <w:pPr>
        <w:spacing w:before="75"/>
        <w:ind w:left="1899"/>
        <w:rPr>
          <w:rFonts w:ascii="Helvetica-BoldOblique"/>
          <w:b/>
          <w:i/>
          <w:sz w:val="20"/>
        </w:rPr>
      </w:pPr>
      <w:r>
        <w:rPr>
          <w:rFonts w:ascii="Helvetica-BoldOblique"/>
          <w:b/>
          <w:i/>
          <w:sz w:val="20"/>
        </w:rPr>
        <w:t>Ing. Maximino Batista</w:t>
      </w:r>
    </w:p>
    <w:p w14:paraId="0B17EC5C" w14:textId="77777777" w:rsidR="00290963" w:rsidRDefault="000D65B6">
      <w:pPr>
        <w:spacing w:before="26"/>
        <w:ind w:left="1904"/>
        <w:rPr>
          <w:sz w:val="14"/>
        </w:rPr>
      </w:pPr>
      <w:r>
        <w:rPr>
          <w:w w:val="105"/>
          <w:sz w:val="14"/>
        </w:rPr>
        <w:t>Director of the Central CIA</w:t>
      </w:r>
    </w:p>
    <w:p w14:paraId="2FD33D65" w14:textId="77777777" w:rsidR="00290963" w:rsidRDefault="00290963">
      <w:pPr>
        <w:rPr>
          <w:sz w:val="14"/>
        </w:rPr>
        <w:sectPr w:rsidR="00290963">
          <w:type w:val="continuous"/>
          <w:pgSz w:w="12240" w:h="15840"/>
          <w:pgMar w:top="340" w:right="680" w:bottom="280" w:left="180" w:header="720" w:footer="720" w:gutter="0"/>
          <w:cols w:num="2" w:space="720" w:equalWidth="0">
            <w:col w:w="5166" w:space="174"/>
            <w:col w:w="6040"/>
          </w:cols>
        </w:sectPr>
      </w:pPr>
    </w:p>
    <w:p w14:paraId="55E71977" w14:textId="77777777" w:rsidR="00290963" w:rsidRDefault="00290963">
      <w:pPr>
        <w:pStyle w:val="BodyText"/>
        <w:spacing w:before="9"/>
        <w:rPr>
          <w:sz w:val="20"/>
        </w:rPr>
      </w:pPr>
    </w:p>
    <w:p w14:paraId="1DC8D8E7" w14:textId="77777777" w:rsidR="00290963" w:rsidRDefault="00290963">
      <w:pPr>
        <w:rPr>
          <w:sz w:val="20"/>
        </w:rPr>
        <w:sectPr w:rsidR="00290963">
          <w:type w:val="continuous"/>
          <w:pgSz w:w="12240" w:h="15840"/>
          <w:pgMar w:top="340" w:right="680" w:bottom="280" w:left="180" w:header="720" w:footer="720" w:gutter="0"/>
          <w:cols w:space="720"/>
        </w:sectPr>
      </w:pPr>
    </w:p>
    <w:p w14:paraId="3D35D442" w14:textId="77777777" w:rsidR="00290963" w:rsidRDefault="000D65B6">
      <w:pPr>
        <w:spacing w:before="131"/>
        <w:ind w:left="1886"/>
        <w:rPr>
          <w:rFonts w:ascii="Helvetica-BoldOblique"/>
          <w:b/>
          <w:i/>
          <w:sz w:val="20"/>
        </w:rPr>
      </w:pPr>
      <w:r>
        <w:rPr>
          <w:rFonts w:ascii="Helvetica-BoldOblique"/>
          <w:b/>
          <w:i/>
          <w:sz w:val="20"/>
        </w:rPr>
        <w:t>Ing. Andres Acosta</w:t>
      </w:r>
    </w:p>
    <w:p w14:paraId="551CC69C" w14:textId="77777777" w:rsidR="00290963" w:rsidRDefault="000D65B6">
      <w:pPr>
        <w:spacing w:before="64"/>
        <w:ind w:left="1892"/>
        <w:rPr>
          <w:sz w:val="14"/>
        </w:rPr>
      </w:pPr>
      <w:r>
        <w:rPr>
          <w:w w:val="105"/>
          <w:sz w:val="14"/>
        </w:rPr>
        <w:t>Director of the Humid Tropics CIA</w:t>
      </w:r>
    </w:p>
    <w:p w14:paraId="4BFC3852" w14:textId="77777777" w:rsidR="00290963" w:rsidRDefault="000D65B6">
      <w:pPr>
        <w:spacing w:before="94"/>
        <w:ind w:left="1886"/>
        <w:rPr>
          <w:rFonts w:ascii="Helvetica-BoldOblique"/>
          <w:b/>
          <w:i/>
          <w:sz w:val="20"/>
        </w:rPr>
      </w:pPr>
      <w:r>
        <w:br w:type="column"/>
      </w:r>
      <w:r>
        <w:rPr>
          <w:rFonts w:ascii="Helvetica-BoldOblique"/>
          <w:b/>
          <w:i/>
          <w:sz w:val="20"/>
        </w:rPr>
        <w:t>MV Victor Escudero</w:t>
      </w:r>
    </w:p>
    <w:p w14:paraId="26097FFA" w14:textId="77777777" w:rsidR="00290963" w:rsidRDefault="000D65B6">
      <w:pPr>
        <w:spacing w:before="74"/>
        <w:ind w:left="1891"/>
        <w:rPr>
          <w:sz w:val="14"/>
        </w:rPr>
      </w:pPr>
      <w:r>
        <w:rPr>
          <w:w w:val="105"/>
          <w:sz w:val="14"/>
        </w:rPr>
        <w:t>Director of the Eastern CIA a.i.</w:t>
      </w:r>
    </w:p>
    <w:p w14:paraId="557F59A9" w14:textId="77777777" w:rsidR="00290963" w:rsidRDefault="00290963">
      <w:pPr>
        <w:rPr>
          <w:sz w:val="14"/>
        </w:rPr>
        <w:sectPr w:rsidR="00290963">
          <w:type w:val="continuous"/>
          <w:pgSz w:w="12240" w:h="15840"/>
          <w:pgMar w:top="340" w:right="680" w:bottom="280" w:left="180" w:header="720" w:footer="720" w:gutter="0"/>
          <w:cols w:num="2" w:space="720" w:equalWidth="0">
            <w:col w:w="4109" w:space="1265"/>
            <w:col w:w="6006"/>
          </w:cols>
        </w:sectPr>
      </w:pPr>
    </w:p>
    <w:p w14:paraId="119F78F2" w14:textId="77777777" w:rsidR="00290963" w:rsidRDefault="00290963">
      <w:pPr>
        <w:pStyle w:val="BodyText"/>
        <w:spacing w:before="9"/>
        <w:rPr>
          <w:sz w:val="17"/>
        </w:rPr>
      </w:pPr>
    </w:p>
    <w:p w14:paraId="2DEF9982" w14:textId="77777777" w:rsidR="00290963" w:rsidRDefault="000D65B6">
      <w:pPr>
        <w:spacing w:before="94"/>
        <w:ind w:left="1302" w:right="705"/>
        <w:jc w:val="center"/>
        <w:rPr>
          <w:rFonts w:ascii="Helvetica-BoldOblique" w:hAnsi="Helvetica-BoldOblique"/>
          <w:b/>
          <w:i/>
          <w:sz w:val="20"/>
        </w:rPr>
      </w:pPr>
      <w:r>
        <w:rPr>
          <w:rFonts w:ascii="Helvetica-BoldOblique" w:hAnsi="Helvetica-BoldOblique"/>
          <w:b/>
          <w:i/>
          <w:sz w:val="20"/>
        </w:rPr>
        <w:t>Ing. Pío Tuñón</w:t>
      </w:r>
    </w:p>
    <w:p w14:paraId="5BE0CF8A" w14:textId="77777777" w:rsidR="00290963" w:rsidRDefault="000D65B6">
      <w:pPr>
        <w:spacing w:before="26"/>
        <w:ind w:left="1302" w:right="978"/>
        <w:jc w:val="center"/>
        <w:rPr>
          <w:sz w:val="14"/>
        </w:rPr>
      </w:pPr>
      <w:r>
        <w:rPr>
          <w:w w:val="105"/>
          <w:sz w:val="14"/>
        </w:rPr>
        <w:t>Director of the CIA-Genetic Resources</w:t>
      </w:r>
    </w:p>
    <w:p w14:paraId="5A86CDA1" w14:textId="77777777" w:rsidR="00290963" w:rsidRDefault="00290963">
      <w:pPr>
        <w:jc w:val="center"/>
        <w:rPr>
          <w:sz w:val="14"/>
        </w:rPr>
        <w:sectPr w:rsidR="00290963">
          <w:type w:val="continuous"/>
          <w:pgSz w:w="12240" w:h="15840"/>
          <w:pgMar w:top="340" w:right="680" w:bottom="280" w:left="180" w:header="720" w:footer="720" w:gutter="0"/>
          <w:cols w:space="720"/>
        </w:sectPr>
      </w:pPr>
    </w:p>
    <w:p w14:paraId="008B73EE" w14:textId="77777777" w:rsidR="00290963" w:rsidRDefault="000D65B6">
      <w:pPr>
        <w:spacing w:before="89"/>
        <w:ind w:left="117"/>
        <w:rPr>
          <w:rFonts w:ascii="Arial"/>
          <w:sz w:val="20"/>
        </w:rPr>
      </w:pPr>
      <w:r>
        <w:rPr>
          <w:noProof/>
        </w:rPr>
        <w:lastRenderedPageBreak/>
        <w:drawing>
          <wp:anchor distT="0" distB="0" distL="0" distR="0" simplePos="0" relativeHeight="486904832" behindDoc="1" locked="0" layoutInCell="1" allowOverlap="1" wp14:anchorId="6AB693DB" wp14:editId="79532ABF">
            <wp:simplePos x="0" y="0"/>
            <wp:positionH relativeFrom="page">
              <wp:posOffset>0</wp:posOffset>
            </wp:positionH>
            <wp:positionV relativeFrom="page">
              <wp:posOffset>0</wp:posOffset>
            </wp:positionV>
            <wp:extent cx="7772400" cy="1005840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7772400" cy="10058400"/>
                    </a:xfrm>
                    <a:prstGeom prst="rect">
                      <a:avLst/>
                    </a:prstGeom>
                  </pic:spPr>
                </pic:pic>
              </a:graphicData>
            </a:graphic>
          </wp:anchor>
        </w:drawing>
      </w:r>
      <w:r>
        <w:rPr>
          <w:rFonts w:ascii="Arial"/>
          <w:sz w:val="20"/>
        </w:rPr>
        <w:t>Machine Translated by Google</w:t>
      </w:r>
    </w:p>
    <w:p w14:paraId="00EB2E28" w14:textId="77777777" w:rsidR="00290963" w:rsidRDefault="00290963">
      <w:pPr>
        <w:pStyle w:val="BodyText"/>
        <w:rPr>
          <w:rFonts w:ascii="Arial"/>
          <w:sz w:val="20"/>
        </w:rPr>
      </w:pPr>
    </w:p>
    <w:p w14:paraId="59566CF4" w14:textId="77777777" w:rsidR="00290963" w:rsidRDefault="00290963">
      <w:pPr>
        <w:pStyle w:val="BodyText"/>
        <w:rPr>
          <w:rFonts w:ascii="Arial"/>
          <w:sz w:val="20"/>
        </w:rPr>
      </w:pPr>
    </w:p>
    <w:p w14:paraId="639EA95C" w14:textId="77777777" w:rsidR="00290963" w:rsidRDefault="00290963">
      <w:pPr>
        <w:pStyle w:val="BodyText"/>
        <w:rPr>
          <w:rFonts w:ascii="Arial"/>
          <w:sz w:val="20"/>
        </w:rPr>
      </w:pPr>
    </w:p>
    <w:p w14:paraId="58D42269" w14:textId="77777777" w:rsidR="00290963" w:rsidRDefault="00290963">
      <w:pPr>
        <w:pStyle w:val="BodyText"/>
        <w:spacing w:before="4"/>
        <w:rPr>
          <w:rFonts w:ascii="Arial"/>
          <w:sz w:val="27"/>
        </w:rPr>
      </w:pPr>
    </w:p>
    <w:p w14:paraId="5D38F6E0" w14:textId="77777777" w:rsidR="00290963" w:rsidRDefault="000D65B6">
      <w:pPr>
        <w:spacing w:before="69"/>
        <w:ind w:left="1302" w:right="597"/>
        <w:jc w:val="center"/>
        <w:rPr>
          <w:sz w:val="66"/>
        </w:rPr>
      </w:pPr>
      <w:r>
        <w:rPr>
          <w:sz w:val="66"/>
        </w:rPr>
        <w:t>Contents</w:t>
      </w:r>
    </w:p>
    <w:p w14:paraId="6D63DC51" w14:textId="77777777" w:rsidR="00290963" w:rsidRDefault="00290963">
      <w:pPr>
        <w:pStyle w:val="BodyText"/>
        <w:rPr>
          <w:sz w:val="20"/>
        </w:rPr>
      </w:pPr>
    </w:p>
    <w:p w14:paraId="2B0813AD" w14:textId="77777777" w:rsidR="00290963" w:rsidRDefault="00290963">
      <w:pPr>
        <w:pStyle w:val="BodyText"/>
        <w:spacing w:before="7"/>
        <w:rPr>
          <w:sz w:val="16"/>
        </w:rPr>
      </w:pPr>
    </w:p>
    <w:p w14:paraId="6FE79E40" w14:textId="77777777" w:rsidR="00290963" w:rsidRDefault="000D65B6">
      <w:pPr>
        <w:spacing w:before="98"/>
        <w:ind w:left="1245"/>
        <w:rPr>
          <w:sz w:val="18"/>
        </w:rPr>
      </w:pPr>
      <w:r>
        <w:rPr>
          <w:w w:val="105"/>
          <w:sz w:val="18"/>
        </w:rPr>
        <w:t>INTRODUCTION</w:t>
      </w:r>
    </w:p>
    <w:p w14:paraId="23AEE541" w14:textId="77777777" w:rsidR="00290963" w:rsidRDefault="000D65B6">
      <w:pPr>
        <w:tabs>
          <w:tab w:val="left" w:leader="dot" w:pos="9841"/>
        </w:tabs>
        <w:spacing w:before="147"/>
        <w:ind w:left="1235"/>
        <w:rPr>
          <w:sz w:val="18"/>
        </w:rPr>
      </w:pPr>
      <w:r>
        <w:rPr>
          <w:w w:val="105"/>
          <w:sz w:val="18"/>
        </w:rPr>
        <w:t>COLLECTION.</w:t>
      </w:r>
      <w:r>
        <w:rPr>
          <w:w w:val="105"/>
          <w:sz w:val="18"/>
        </w:rPr>
        <w:tab/>
        <w:t>two</w:t>
      </w:r>
    </w:p>
    <w:sdt>
      <w:sdtPr>
        <w:id w:val="459308080"/>
        <w:docPartObj>
          <w:docPartGallery w:val="Table of Contents"/>
          <w:docPartUnique/>
        </w:docPartObj>
      </w:sdtPr>
      <w:sdtEndPr/>
      <w:sdtContent>
        <w:p w14:paraId="079DA697" w14:textId="77777777" w:rsidR="00290963" w:rsidRDefault="000D65B6">
          <w:pPr>
            <w:pStyle w:val="TOC1"/>
            <w:tabs>
              <w:tab w:val="right" w:leader="dot" w:pos="9659"/>
            </w:tabs>
            <w:spacing w:before="133"/>
          </w:pPr>
          <w:hyperlink w:anchor="_TOC_250007" w:history="1">
            <w:r>
              <w:rPr>
                <w:w w:val="105"/>
              </w:rPr>
              <w:t>NURSERY</w:t>
            </w:r>
            <w:r>
              <w:rPr>
                <w:spacing w:val="-2"/>
                <w:w w:val="105"/>
              </w:rPr>
              <w:t xml:space="preserve"> </w:t>
            </w:r>
            <w:r>
              <w:rPr>
                <w:w w:val="105"/>
              </w:rPr>
              <w:t>MULTIPLICATION.</w:t>
            </w:r>
            <w:r>
              <w:rPr>
                <w:w w:val="105"/>
              </w:rPr>
              <w:tab/>
              <w:t>2</w:t>
            </w:r>
          </w:hyperlink>
        </w:p>
        <w:p w14:paraId="460C9645" w14:textId="77777777" w:rsidR="00290963" w:rsidRDefault="000D65B6">
          <w:pPr>
            <w:pStyle w:val="TOC1"/>
            <w:tabs>
              <w:tab w:val="left" w:leader="dot" w:pos="9096"/>
            </w:tabs>
          </w:pPr>
          <w:r>
            <w:rPr>
              <w:w w:val="105"/>
            </w:rPr>
            <w:t>METHODS</w:t>
          </w:r>
          <w:r>
            <w:rPr>
              <w:spacing w:val="-11"/>
              <w:w w:val="105"/>
            </w:rPr>
            <w:t xml:space="preserve"> </w:t>
          </w:r>
          <w:r>
            <w:rPr>
              <w:w w:val="105"/>
            </w:rPr>
            <w:t>OF</w:t>
          </w:r>
          <w:r>
            <w:rPr>
              <w:spacing w:val="-10"/>
              <w:w w:val="105"/>
            </w:rPr>
            <w:t xml:space="preserve"> </w:t>
          </w:r>
          <w:r>
            <w:rPr>
              <w:w w:val="105"/>
            </w:rPr>
            <w:t>PROPAGATION</w:t>
          </w:r>
          <w:r>
            <w:rPr>
              <w:spacing w:val="-10"/>
              <w:w w:val="105"/>
            </w:rPr>
            <w:t xml:space="preserve"> </w:t>
          </w:r>
          <w:r>
            <w:rPr>
              <w:w w:val="105"/>
            </w:rPr>
            <w:t>OF</w:t>
          </w:r>
          <w:r>
            <w:rPr>
              <w:spacing w:val="-11"/>
              <w:w w:val="105"/>
            </w:rPr>
            <w:t xml:space="preserve"> </w:t>
          </w:r>
          <w:r>
            <w:rPr>
              <w:w w:val="105"/>
            </w:rPr>
            <w:t>MEDICINAL</w:t>
          </w:r>
          <w:r>
            <w:rPr>
              <w:spacing w:val="-10"/>
              <w:w w:val="105"/>
            </w:rPr>
            <w:t xml:space="preserve"> </w:t>
          </w:r>
          <w:r>
            <w:rPr>
              <w:w w:val="105"/>
            </w:rPr>
            <w:t>SPECIES.</w:t>
          </w:r>
          <w:r>
            <w:rPr>
              <w:w w:val="105"/>
            </w:rPr>
            <w:tab/>
            <w:t>two</w:t>
          </w:r>
        </w:p>
        <w:p w14:paraId="6BED9D5F" w14:textId="77777777" w:rsidR="00290963" w:rsidRDefault="000D65B6">
          <w:pPr>
            <w:pStyle w:val="TOC1"/>
            <w:tabs>
              <w:tab w:val="right" w:leader="dot" w:pos="9546"/>
            </w:tabs>
            <w:spacing w:before="174"/>
            <w:ind w:left="1234"/>
          </w:pPr>
          <w:hyperlink w:anchor="_TOC_250006" w:history="1">
            <w:r>
              <w:rPr>
                <w:w w:val="105"/>
              </w:rPr>
              <w:t>Sowing</w:t>
            </w:r>
            <w:r>
              <w:rPr>
                <w:spacing w:val="-2"/>
                <w:w w:val="105"/>
              </w:rPr>
              <w:t xml:space="preserve"> </w:t>
            </w:r>
            <w:r>
              <w:rPr>
                <w:w w:val="105"/>
              </w:rPr>
              <w:t>by</w:t>
            </w:r>
            <w:r>
              <w:rPr>
                <w:spacing w:val="-2"/>
                <w:w w:val="105"/>
              </w:rPr>
              <w:t xml:space="preserve"> </w:t>
            </w:r>
            <w:r>
              <w:rPr>
                <w:w w:val="105"/>
              </w:rPr>
              <w:t>seed.</w:t>
            </w:r>
            <w:r>
              <w:rPr>
                <w:w w:val="105"/>
              </w:rPr>
              <w:tab/>
              <w:t>2</w:t>
            </w:r>
          </w:hyperlink>
        </w:p>
        <w:p w14:paraId="15BB2A38" w14:textId="77777777" w:rsidR="00290963" w:rsidRDefault="000D65B6">
          <w:pPr>
            <w:pStyle w:val="TOC1"/>
            <w:tabs>
              <w:tab w:val="left" w:leader="dot" w:pos="9317"/>
            </w:tabs>
            <w:spacing w:before="135"/>
          </w:pPr>
          <w:r>
            <w:rPr>
              <w:w w:val="105"/>
            </w:rPr>
            <w:t>Propagation by cuttings or</w:t>
          </w:r>
          <w:r>
            <w:rPr>
              <w:spacing w:val="-30"/>
              <w:w w:val="105"/>
            </w:rPr>
            <w:t xml:space="preserve"> </w:t>
          </w:r>
          <w:r>
            <w:rPr>
              <w:w w:val="105"/>
            </w:rPr>
            <w:t>stem</w:t>
          </w:r>
          <w:r>
            <w:rPr>
              <w:spacing w:val="-8"/>
              <w:w w:val="105"/>
            </w:rPr>
            <w:t xml:space="preserve"> </w:t>
          </w:r>
          <w:r>
            <w:rPr>
              <w:w w:val="105"/>
            </w:rPr>
            <w:t>sections.</w:t>
          </w:r>
          <w:r>
            <w:rPr>
              <w:w w:val="105"/>
            </w:rPr>
            <w:tab/>
            <w:t>3</w:t>
          </w:r>
          <w:r>
            <w:rPr>
              <w:spacing w:val="-2"/>
              <w:w w:val="105"/>
            </w:rPr>
            <w:t xml:space="preserve"> </w:t>
          </w:r>
          <w:r>
            <w:rPr>
              <w:w w:val="105"/>
            </w:rPr>
            <w:t>Multiplication</w:t>
          </w:r>
        </w:p>
        <w:p w14:paraId="484F5E9D" w14:textId="77777777" w:rsidR="00290963" w:rsidRDefault="000D65B6">
          <w:pPr>
            <w:pStyle w:val="TOC1"/>
            <w:tabs>
              <w:tab w:val="left" w:leader="dot" w:pos="8468"/>
            </w:tabs>
            <w:spacing w:before="130"/>
          </w:pPr>
          <w:r>
            <w:rPr>
              <w:w w:val="105"/>
            </w:rPr>
            <w:t>by</w:t>
          </w:r>
          <w:r>
            <w:rPr>
              <w:spacing w:val="-6"/>
              <w:w w:val="105"/>
            </w:rPr>
            <w:t xml:space="preserve"> </w:t>
          </w:r>
          <w:r>
            <w:rPr>
              <w:w w:val="105"/>
            </w:rPr>
            <w:t>layering.</w:t>
          </w:r>
          <w:r>
            <w:rPr>
              <w:w w:val="105"/>
            </w:rPr>
            <w:tab/>
            <w:t>3 Multiplication</w:t>
          </w:r>
          <w:r>
            <w:rPr>
              <w:spacing w:val="-4"/>
              <w:w w:val="105"/>
            </w:rPr>
            <w:t xml:space="preserve"> </w:t>
          </w:r>
          <w:r>
            <w:rPr>
              <w:w w:val="105"/>
            </w:rPr>
            <w:t>by</w:t>
          </w:r>
        </w:p>
        <w:p w14:paraId="27ED96B0" w14:textId="77777777" w:rsidR="00290963" w:rsidRDefault="000D65B6">
          <w:pPr>
            <w:pStyle w:val="TOC1"/>
            <w:tabs>
              <w:tab w:val="left" w:leader="dot" w:pos="8374"/>
            </w:tabs>
            <w:spacing w:before="135"/>
          </w:pPr>
          <w:r>
            <w:rPr>
              <w:w w:val="105"/>
            </w:rPr>
            <w:t>children</w:t>
          </w:r>
          <w:r>
            <w:rPr>
              <w:w w:val="105"/>
            </w:rPr>
            <w:tab/>
            <w:t>4 Multiplication</w:t>
          </w:r>
          <w:r>
            <w:rPr>
              <w:spacing w:val="-5"/>
              <w:w w:val="105"/>
            </w:rPr>
            <w:t xml:space="preserve"> </w:t>
          </w:r>
          <w:r>
            <w:rPr>
              <w:w w:val="105"/>
            </w:rPr>
            <w:t>by</w:t>
          </w:r>
        </w:p>
        <w:p w14:paraId="60BA95C2" w14:textId="77777777" w:rsidR="00290963" w:rsidRDefault="000D65B6">
          <w:pPr>
            <w:pStyle w:val="TOC1"/>
            <w:tabs>
              <w:tab w:val="right" w:leader="dot" w:pos="8422"/>
            </w:tabs>
            <w:spacing w:before="130"/>
          </w:pPr>
          <w:r>
            <w:rPr>
              <w:w w:val="105"/>
            </w:rPr>
            <w:t>rhizomes.</w:t>
          </w:r>
          <w:r>
            <w:rPr>
              <w:w w:val="105"/>
            </w:rPr>
            <w:tab/>
            <w:t>4</w:t>
          </w:r>
        </w:p>
        <w:p w14:paraId="711019AD" w14:textId="77777777" w:rsidR="00290963" w:rsidRDefault="000D65B6">
          <w:pPr>
            <w:pStyle w:val="TOC1"/>
            <w:spacing w:before="91"/>
            <w:ind w:left="1241"/>
          </w:pPr>
          <w:r>
            <w:rPr>
              <w:w w:val="105"/>
            </w:rPr>
            <w:t>FIELD E</w:t>
          </w:r>
          <w:r>
            <w:rPr>
              <w:w w:val="105"/>
            </w:rPr>
            <w:t>STABLISHMENT OF GERMPLASM BANK</w:t>
          </w:r>
        </w:p>
        <w:p w14:paraId="11B5F8C3" w14:textId="77777777" w:rsidR="00290963" w:rsidRDefault="000D65B6">
          <w:pPr>
            <w:pStyle w:val="TOC1"/>
            <w:tabs>
              <w:tab w:val="right" w:leader="dot" w:pos="9352"/>
            </w:tabs>
            <w:spacing w:before="176"/>
            <w:ind w:left="1237"/>
          </w:pPr>
          <w:r>
            <w:rPr>
              <w:w w:val="105"/>
            </w:rPr>
            <w:t>(COLLECTION</w:t>
          </w:r>
          <w:r>
            <w:rPr>
              <w:spacing w:val="-2"/>
              <w:w w:val="105"/>
            </w:rPr>
            <w:t xml:space="preserve"> </w:t>
          </w:r>
          <w:r>
            <w:rPr>
              <w:w w:val="105"/>
            </w:rPr>
            <w:t>OF</w:t>
          </w:r>
          <w:r>
            <w:rPr>
              <w:spacing w:val="-2"/>
              <w:w w:val="105"/>
            </w:rPr>
            <w:t xml:space="preserve"> </w:t>
          </w:r>
          <w:r>
            <w:rPr>
              <w:w w:val="105"/>
            </w:rPr>
            <w:t>WORK).</w:t>
          </w:r>
          <w:r>
            <w:rPr>
              <w:w w:val="105"/>
            </w:rPr>
            <w:tab/>
            <w:t>4</w:t>
          </w:r>
        </w:p>
        <w:p w14:paraId="0D150E82" w14:textId="77777777" w:rsidR="00290963" w:rsidRDefault="000D65B6">
          <w:pPr>
            <w:pStyle w:val="TOC1"/>
            <w:tabs>
              <w:tab w:val="right" w:leader="dot" w:pos="9920"/>
            </w:tabs>
            <w:spacing w:before="89"/>
            <w:ind w:left="1235"/>
          </w:pPr>
          <w:hyperlink w:anchor="_TOC_250005" w:history="1">
            <w:r>
              <w:rPr>
                <w:w w:val="105"/>
              </w:rPr>
              <w:t>CHARACTERIZATION.</w:t>
            </w:r>
            <w:r>
              <w:rPr>
                <w:w w:val="105"/>
              </w:rPr>
              <w:tab/>
              <w:t>4</w:t>
            </w:r>
          </w:hyperlink>
        </w:p>
        <w:p w14:paraId="7BDA5782" w14:textId="77777777" w:rsidR="00290963" w:rsidRDefault="000D65B6">
          <w:pPr>
            <w:pStyle w:val="TOC1"/>
            <w:tabs>
              <w:tab w:val="right" w:leader="dot" w:pos="9257"/>
            </w:tabs>
            <w:spacing w:before="133"/>
            <w:ind w:left="1241"/>
          </w:pPr>
          <w:hyperlink w:anchor="_TOC_250004" w:history="1">
            <w:r>
              <w:rPr>
                <w:w w:val="105"/>
              </w:rPr>
              <w:t>RESULTS.</w:t>
            </w:r>
            <w:r>
              <w:rPr>
                <w:w w:val="105"/>
              </w:rPr>
              <w:tab/>
              <w:t>5</w:t>
            </w:r>
          </w:hyperlink>
        </w:p>
        <w:p w14:paraId="025BFE9B" w14:textId="77777777" w:rsidR="00290963" w:rsidRDefault="000D65B6">
          <w:pPr>
            <w:pStyle w:val="TOC1"/>
            <w:tabs>
              <w:tab w:val="right" w:leader="dot" w:pos="9642"/>
            </w:tabs>
            <w:ind w:left="1235"/>
          </w:pPr>
          <w:hyperlink w:anchor="_TOC_250003" w:history="1">
            <w:r>
              <w:rPr>
                <w:w w:val="105"/>
              </w:rPr>
              <w:t>PRELIMINARY CHARACTERIZATION OF</w:t>
            </w:r>
            <w:r>
              <w:rPr>
                <w:spacing w:val="-9"/>
                <w:w w:val="105"/>
              </w:rPr>
              <w:t xml:space="preserve"> </w:t>
            </w:r>
            <w:r>
              <w:rPr>
                <w:w w:val="105"/>
              </w:rPr>
              <w:t>COLLECTED</w:t>
            </w:r>
            <w:r>
              <w:rPr>
                <w:spacing w:val="-3"/>
                <w:w w:val="105"/>
              </w:rPr>
              <w:t xml:space="preserve"> </w:t>
            </w:r>
            <w:r>
              <w:rPr>
                <w:w w:val="105"/>
              </w:rPr>
              <w:t>SPECIES.</w:t>
            </w:r>
            <w:r>
              <w:rPr>
                <w:w w:val="105"/>
              </w:rPr>
              <w:tab/>
              <w:t>5</w:t>
            </w:r>
          </w:hyperlink>
        </w:p>
        <w:p w14:paraId="1E4334D6" w14:textId="77777777" w:rsidR="00290963" w:rsidRDefault="000D65B6">
          <w:pPr>
            <w:pStyle w:val="TOC1"/>
            <w:tabs>
              <w:tab w:val="right" w:leader="dot" w:pos="9644"/>
            </w:tabs>
            <w:spacing w:before="133"/>
            <w:ind w:left="1224"/>
          </w:pPr>
          <w:hyperlink w:anchor="_TOC_250002" w:history="1">
            <w:r>
              <w:rPr>
                <w:w w:val="105"/>
              </w:rPr>
              <w:t>CAROB</w:t>
            </w:r>
            <w:r>
              <w:rPr>
                <w:spacing w:val="-2"/>
                <w:w w:val="105"/>
              </w:rPr>
              <w:t xml:space="preserve"> </w:t>
            </w:r>
            <w:r>
              <w:rPr>
                <w:w w:val="105"/>
              </w:rPr>
              <w:t>TREE.</w:t>
            </w:r>
            <w:r>
              <w:rPr>
                <w:w w:val="105"/>
              </w:rPr>
              <w:tab/>
              <w:t>5</w:t>
            </w:r>
          </w:hyperlink>
        </w:p>
        <w:p w14:paraId="134EB5E3" w14:textId="77777777" w:rsidR="00290963" w:rsidRDefault="000D65B6">
          <w:pPr>
            <w:pStyle w:val="TOC1"/>
            <w:tabs>
              <w:tab w:val="right" w:leader="dot" w:pos="9820"/>
            </w:tabs>
            <w:ind w:left="1234"/>
          </w:pPr>
          <w:r>
            <w:rPr>
              <w:w w:val="105"/>
            </w:rPr>
            <w:t>ALOE</w:t>
          </w:r>
          <w:r>
            <w:rPr>
              <w:w w:val="105"/>
            </w:rPr>
            <w:tab/>
            <w:t>6</w:t>
          </w:r>
        </w:p>
        <w:p w14:paraId="4DA47C29" w14:textId="77777777" w:rsidR="00290963" w:rsidRDefault="000D65B6">
          <w:pPr>
            <w:pStyle w:val="TOC1"/>
            <w:tabs>
              <w:tab w:val="left" w:leader="dot" w:pos="9613"/>
            </w:tabs>
            <w:spacing w:before="133"/>
            <w:ind w:left="1235"/>
          </w:pPr>
          <w:r>
            <w:rPr>
              <w:w w:val="105"/>
            </w:rPr>
            <w:t>CITRONELLA.</w:t>
          </w:r>
          <w:r>
            <w:rPr>
              <w:w w:val="105"/>
            </w:rPr>
            <w:tab/>
            <w:t>7</w:t>
          </w:r>
          <w:r>
            <w:rPr>
              <w:spacing w:val="-3"/>
              <w:w w:val="105"/>
            </w:rPr>
            <w:t xml:space="preserve"> </w:t>
          </w:r>
          <w:r>
            <w:rPr>
              <w:w w:val="105"/>
            </w:rPr>
            <w:t>LEMON</w:t>
          </w:r>
        </w:p>
        <w:p w14:paraId="3A3C21AA" w14:textId="77777777" w:rsidR="00290963" w:rsidRDefault="000D65B6">
          <w:pPr>
            <w:pStyle w:val="TOC1"/>
            <w:tabs>
              <w:tab w:val="right" w:leader="dot" w:pos="9153"/>
            </w:tabs>
            <w:ind w:left="1241"/>
          </w:pPr>
          <w:r>
            <w:rPr>
              <w:w w:val="105"/>
            </w:rPr>
            <w:t>GRASS.</w:t>
          </w:r>
          <w:r>
            <w:rPr>
              <w:w w:val="105"/>
            </w:rPr>
            <w:tab/>
            <w:t>8</w:t>
          </w:r>
        </w:p>
        <w:p w14:paraId="2FE43865" w14:textId="77777777" w:rsidR="00290963" w:rsidRDefault="000D65B6">
          <w:pPr>
            <w:pStyle w:val="TOC1"/>
            <w:tabs>
              <w:tab w:val="right" w:leader="dot" w:pos="9728"/>
            </w:tabs>
            <w:spacing w:before="133"/>
          </w:pPr>
          <w:hyperlink w:anchor="_TOC_250001" w:history="1">
            <w:r>
              <w:rPr>
                <w:w w:val="105"/>
              </w:rPr>
              <w:t>MINT.</w:t>
            </w:r>
            <w:r>
              <w:rPr>
                <w:w w:val="105"/>
              </w:rPr>
              <w:tab/>
              <w:t>9</w:t>
            </w:r>
          </w:hyperlink>
        </w:p>
        <w:p w14:paraId="61545906" w14:textId="77777777" w:rsidR="00290963" w:rsidRDefault="000D65B6">
          <w:pPr>
            <w:pStyle w:val="TOC1"/>
            <w:tabs>
              <w:tab w:val="right" w:leader="dot" w:pos="9417"/>
            </w:tabs>
            <w:ind w:left="1235"/>
          </w:pPr>
          <w:r>
            <w:rPr>
              <w:w w:val="105"/>
            </w:rPr>
            <w:t>GUARUMO.</w:t>
          </w:r>
          <w:r>
            <w:rPr>
              <w:w w:val="105"/>
            </w:rPr>
            <w:tab/>
            <w:t>10</w:t>
          </w:r>
        </w:p>
        <w:p w14:paraId="7BE82F51" w14:textId="77777777" w:rsidR="00290963" w:rsidRDefault="000D65B6">
          <w:pPr>
            <w:pStyle w:val="TOC1"/>
            <w:tabs>
              <w:tab w:val="right" w:leader="dot" w:pos="9511"/>
            </w:tabs>
            <w:spacing w:before="133"/>
            <w:ind w:left="1235"/>
          </w:pPr>
          <w:r>
            <w:rPr>
              <w:w w:val="105"/>
            </w:rPr>
            <w:t>GUAVA.</w:t>
          </w:r>
          <w:r>
            <w:rPr>
              <w:w w:val="105"/>
            </w:rPr>
            <w:tab/>
            <w:t>10</w:t>
          </w:r>
        </w:p>
        <w:p w14:paraId="156C2519" w14:textId="77777777" w:rsidR="00290963" w:rsidRDefault="000D65B6">
          <w:pPr>
            <w:pStyle w:val="TOC1"/>
            <w:tabs>
              <w:tab w:val="left" w:leader="dot" w:pos="9205"/>
            </w:tabs>
            <w:ind w:left="1241"/>
          </w:pPr>
          <w:r>
            <w:rPr>
              <w:w w:val="105"/>
            </w:rPr>
            <w:t>GOOD</w:t>
          </w:r>
          <w:r>
            <w:rPr>
              <w:spacing w:val="-8"/>
              <w:w w:val="105"/>
            </w:rPr>
            <w:t xml:space="preserve"> </w:t>
          </w:r>
          <w:r>
            <w:rPr>
              <w:w w:val="105"/>
            </w:rPr>
            <w:t>GRASS.</w:t>
          </w:r>
          <w:r>
            <w:rPr>
              <w:w w:val="105"/>
            </w:rPr>
            <w:tab/>
            <w:t>eleven</w:t>
          </w:r>
        </w:p>
        <w:p w14:paraId="70D7EE7F" w14:textId="77777777" w:rsidR="00290963" w:rsidRDefault="000D65B6">
          <w:pPr>
            <w:pStyle w:val="TOC1"/>
            <w:tabs>
              <w:tab w:val="right" w:leader="dot" w:pos="9878"/>
            </w:tabs>
            <w:spacing w:before="130"/>
          </w:pPr>
          <w:hyperlink w:anchor="_TOC_250000" w:history="1">
            <w:r>
              <w:rPr>
                <w:w w:val="105"/>
              </w:rPr>
              <w:t>PLANTAIN.</w:t>
            </w:r>
            <w:r>
              <w:rPr>
                <w:w w:val="105"/>
              </w:rPr>
              <w:tab/>
              <w:t>11</w:t>
            </w:r>
          </w:hyperlink>
        </w:p>
        <w:p w14:paraId="26E563BE" w14:textId="77777777" w:rsidR="00290963" w:rsidRDefault="000D65B6">
          <w:pPr>
            <w:pStyle w:val="TOC1"/>
            <w:tabs>
              <w:tab w:val="right" w:leader="dot" w:pos="10189"/>
            </w:tabs>
            <w:spacing w:before="135"/>
            <w:ind w:left="1224"/>
          </w:pPr>
          <w:r>
            <w:rPr>
              <w:w w:val="105"/>
            </w:rPr>
            <w:t>ANAMU.</w:t>
          </w:r>
          <w:r>
            <w:rPr>
              <w:w w:val="105"/>
            </w:rPr>
            <w:tab/>
            <w:t>12</w:t>
          </w:r>
        </w:p>
        <w:p w14:paraId="49302F30" w14:textId="77777777" w:rsidR="00290963" w:rsidRDefault="000D65B6">
          <w:pPr>
            <w:pStyle w:val="TOC1"/>
            <w:tabs>
              <w:tab w:val="right" w:leader="dot" w:pos="9629"/>
            </w:tabs>
            <w:spacing w:before="133"/>
          </w:pPr>
          <w:r>
            <w:rPr>
              <w:w w:val="105"/>
            </w:rPr>
            <w:t>MASTRANT.</w:t>
          </w:r>
          <w:r>
            <w:rPr>
              <w:w w:val="105"/>
            </w:rPr>
            <w:tab/>
            <w:t>13</w:t>
          </w:r>
        </w:p>
        <w:p w14:paraId="588F22FF" w14:textId="77777777" w:rsidR="00290963" w:rsidRDefault="000D65B6">
          <w:pPr>
            <w:pStyle w:val="TOC1"/>
            <w:tabs>
              <w:tab w:val="right" w:leader="dot" w:pos="10501"/>
            </w:tabs>
            <w:spacing w:before="137"/>
            <w:ind w:left="1241"/>
          </w:pPr>
          <w:r>
            <w:rPr>
              <w:w w:val="105"/>
            </w:rPr>
            <w:t>ROSEMARY.</w:t>
          </w:r>
          <w:r>
            <w:rPr>
              <w:w w:val="105"/>
            </w:rPr>
            <w:tab/>
            <w:t>13</w:t>
          </w:r>
        </w:p>
        <w:p w14:paraId="063E7352" w14:textId="77777777" w:rsidR="00290963" w:rsidRDefault="000D65B6">
          <w:pPr>
            <w:pStyle w:val="TOC1"/>
            <w:tabs>
              <w:tab w:val="right" w:leader="dot" w:pos="9827"/>
            </w:tabs>
            <w:spacing w:before="128"/>
            <w:ind w:left="1241"/>
          </w:pPr>
          <w:r>
            <w:rPr>
              <w:w w:val="105"/>
            </w:rPr>
            <w:t>RUE.</w:t>
          </w:r>
          <w:r>
            <w:rPr>
              <w:w w:val="105"/>
            </w:rPr>
            <w:tab/>
            <w:t>14</w:t>
          </w:r>
        </w:p>
        <w:p w14:paraId="24DACCBC" w14:textId="77777777" w:rsidR="00290963" w:rsidRDefault="000D65B6">
          <w:pPr>
            <w:pStyle w:val="TOC1"/>
            <w:tabs>
              <w:tab w:val="left" w:leader="dot" w:pos="9551"/>
            </w:tabs>
            <w:ind w:left="1234"/>
          </w:pPr>
          <w:r>
            <w:rPr>
              <w:w w:val="105"/>
            </w:rPr>
            <w:t>OREGANO.</w:t>
          </w:r>
          <w:r>
            <w:rPr>
              <w:w w:val="105"/>
            </w:rPr>
            <w:tab/>
            <w:t>fifteen</w:t>
          </w:r>
        </w:p>
        <w:p w14:paraId="78ED07C2" w14:textId="77777777" w:rsidR="00290963" w:rsidRDefault="000D65B6">
          <w:pPr>
            <w:pStyle w:val="TOC1"/>
            <w:tabs>
              <w:tab w:val="right" w:leader="dot" w:pos="9706"/>
            </w:tabs>
            <w:spacing w:before="133"/>
            <w:ind w:left="1235"/>
          </w:pPr>
          <w:r>
            <w:rPr>
              <w:w w:val="105"/>
            </w:rPr>
            <w:t>CONCLUSIONS.</w:t>
          </w:r>
          <w:r>
            <w:rPr>
              <w:w w:val="105"/>
            </w:rPr>
            <w:tab/>
            <w:t>16</w:t>
          </w:r>
        </w:p>
        <w:p w14:paraId="384F97E9" w14:textId="77777777" w:rsidR="00290963" w:rsidRDefault="000D65B6">
          <w:pPr>
            <w:pStyle w:val="TOC1"/>
            <w:tabs>
              <w:tab w:val="right" w:leader="dot" w:pos="9780"/>
            </w:tabs>
            <w:spacing w:before="133"/>
          </w:pPr>
          <w:r>
            <w:rPr>
              <w:w w:val="105"/>
            </w:rPr>
            <w:t>BIBLIOGRAPHY.</w:t>
          </w:r>
          <w:r>
            <w:rPr>
              <w:w w:val="105"/>
            </w:rPr>
            <w:tab/>
            <w:t>16</w:t>
          </w:r>
        </w:p>
      </w:sdtContent>
    </w:sdt>
    <w:p w14:paraId="608397FD" w14:textId="77777777" w:rsidR="00290963" w:rsidRDefault="00290963">
      <w:pPr>
        <w:sectPr w:rsidR="00290963">
          <w:headerReference w:type="default" r:id="rId14"/>
          <w:pgSz w:w="12240" w:h="15840"/>
          <w:pgMar w:top="20" w:right="680" w:bottom="280" w:left="180" w:header="0" w:footer="0" w:gutter="0"/>
          <w:cols w:space="720"/>
        </w:sectPr>
      </w:pPr>
    </w:p>
    <w:p w14:paraId="336AB6A7" w14:textId="77777777" w:rsidR="00290963" w:rsidRDefault="000D65B6">
      <w:pPr>
        <w:spacing w:before="89"/>
        <w:ind w:left="117"/>
        <w:rPr>
          <w:rFonts w:ascii="Arial"/>
          <w:sz w:val="20"/>
        </w:rPr>
      </w:pPr>
      <w:r>
        <w:rPr>
          <w:rFonts w:ascii="Arial"/>
          <w:strike/>
          <w:sz w:val="20"/>
        </w:rPr>
        <w:lastRenderedPageBreak/>
        <w:t>Machine Translated by Google</w:t>
      </w:r>
    </w:p>
    <w:p w14:paraId="1FEDF42B" w14:textId="77777777" w:rsidR="00290963" w:rsidRDefault="00290963">
      <w:pPr>
        <w:pStyle w:val="BodyText"/>
        <w:rPr>
          <w:rFonts w:ascii="Arial"/>
          <w:sz w:val="36"/>
        </w:rPr>
      </w:pPr>
    </w:p>
    <w:p w14:paraId="06BCE4C0" w14:textId="77777777" w:rsidR="00290963" w:rsidRDefault="00290963">
      <w:pPr>
        <w:pStyle w:val="BodyText"/>
        <w:rPr>
          <w:rFonts w:ascii="Arial"/>
          <w:sz w:val="36"/>
        </w:rPr>
      </w:pPr>
    </w:p>
    <w:p w14:paraId="17A04609" w14:textId="77777777" w:rsidR="00290963" w:rsidRDefault="00290963">
      <w:pPr>
        <w:pStyle w:val="BodyText"/>
        <w:spacing w:before="8"/>
        <w:rPr>
          <w:rFonts w:ascii="Arial"/>
          <w:sz w:val="32"/>
        </w:rPr>
      </w:pPr>
    </w:p>
    <w:p w14:paraId="7AAB8827" w14:textId="77777777" w:rsidR="00290963" w:rsidRDefault="000D65B6">
      <w:pPr>
        <w:spacing w:line="254" w:lineRule="auto"/>
        <w:ind w:left="2999" w:right="3168" w:firstLine="236"/>
        <w:rPr>
          <w:sz w:val="32"/>
        </w:rPr>
      </w:pPr>
      <w:r>
        <w:rPr>
          <w:noProof/>
        </w:rPr>
        <w:drawing>
          <wp:anchor distT="0" distB="0" distL="0" distR="0" simplePos="0" relativeHeight="486905344" behindDoc="1" locked="0" layoutInCell="1" allowOverlap="1" wp14:anchorId="069BDAB3" wp14:editId="2421BB81">
            <wp:simplePos x="0" y="0"/>
            <wp:positionH relativeFrom="page">
              <wp:posOffset>848862</wp:posOffset>
            </wp:positionH>
            <wp:positionV relativeFrom="paragraph">
              <wp:posOffset>-130941</wp:posOffset>
            </wp:positionV>
            <wp:extent cx="6012778" cy="8276626"/>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6012778" cy="8276626"/>
                    </a:xfrm>
                    <a:prstGeom prst="rect">
                      <a:avLst/>
                    </a:prstGeom>
                  </pic:spPr>
                </pic:pic>
              </a:graphicData>
            </a:graphic>
          </wp:anchor>
        </w:drawing>
      </w:r>
      <w:r>
        <w:rPr>
          <w:color w:val="FFFF00"/>
          <w:sz w:val="32"/>
        </w:rPr>
        <w:t>MEDICINAL PLANTS COLLECTED IN</w:t>
      </w:r>
      <w:r>
        <w:rPr>
          <w:color w:val="FFFF00"/>
          <w:spacing w:val="58"/>
          <w:sz w:val="32"/>
        </w:rPr>
        <w:t xml:space="preserve"> </w:t>
      </w:r>
      <w:r>
        <w:rPr>
          <w:color w:val="FFFF00"/>
          <w:spacing w:val="-3"/>
          <w:sz w:val="32"/>
        </w:rPr>
        <w:t>PANAMA</w:t>
      </w:r>
    </w:p>
    <w:p w14:paraId="21934BE9" w14:textId="77777777" w:rsidR="00290963" w:rsidRDefault="00290963">
      <w:pPr>
        <w:pStyle w:val="BodyText"/>
        <w:spacing w:before="11"/>
        <w:rPr>
          <w:sz w:val="19"/>
        </w:rPr>
      </w:pPr>
    </w:p>
    <w:p w14:paraId="2AD3FA58" w14:textId="77777777" w:rsidR="00290963" w:rsidRDefault="00290963">
      <w:pPr>
        <w:rPr>
          <w:sz w:val="19"/>
        </w:rPr>
        <w:sectPr w:rsidR="00290963">
          <w:headerReference w:type="default" r:id="rId16"/>
          <w:pgSz w:w="12240" w:h="15840"/>
          <w:pgMar w:top="20" w:right="680" w:bottom="280" w:left="180" w:header="0" w:footer="0" w:gutter="0"/>
          <w:cols w:space="720"/>
        </w:sectPr>
      </w:pPr>
    </w:p>
    <w:p w14:paraId="2137CD80" w14:textId="77777777" w:rsidR="00290963" w:rsidRDefault="00290963">
      <w:pPr>
        <w:pStyle w:val="BodyText"/>
        <w:rPr>
          <w:sz w:val="26"/>
        </w:rPr>
      </w:pPr>
    </w:p>
    <w:p w14:paraId="74D35E92" w14:textId="77777777" w:rsidR="00290963" w:rsidRDefault="00290963">
      <w:pPr>
        <w:pStyle w:val="BodyText"/>
        <w:spacing w:before="6"/>
        <w:rPr>
          <w:sz w:val="22"/>
        </w:rPr>
      </w:pPr>
    </w:p>
    <w:p w14:paraId="6BDFF448" w14:textId="77777777" w:rsidR="00290963" w:rsidRDefault="000D65B6">
      <w:pPr>
        <w:pStyle w:val="Heading2"/>
        <w:ind w:left="1282"/>
      </w:pPr>
      <w:r>
        <w:t>INTRODUCTION</w:t>
      </w:r>
    </w:p>
    <w:p w14:paraId="09AB6811" w14:textId="77777777" w:rsidR="00290963" w:rsidRDefault="000D65B6">
      <w:pPr>
        <w:spacing w:before="96"/>
        <w:ind w:left="1282"/>
        <w:rPr>
          <w:sz w:val="10"/>
        </w:rPr>
      </w:pPr>
      <w:r>
        <w:br w:type="column"/>
      </w:r>
      <w:r>
        <w:rPr>
          <w:w w:val="105"/>
          <w:sz w:val="19"/>
        </w:rPr>
        <w:t>Omar Alfaro</w:t>
      </w:r>
      <w:r>
        <w:rPr>
          <w:w w:val="105"/>
          <w:position w:val="10"/>
          <w:sz w:val="10"/>
        </w:rPr>
        <w:t>1</w:t>
      </w:r>
    </w:p>
    <w:p w14:paraId="0FC41C09" w14:textId="77777777" w:rsidR="00290963" w:rsidRDefault="00290963">
      <w:pPr>
        <w:rPr>
          <w:sz w:val="10"/>
        </w:rPr>
        <w:sectPr w:rsidR="00290963">
          <w:type w:val="continuous"/>
          <w:pgSz w:w="12240" w:h="15840"/>
          <w:pgMar w:top="340" w:right="680" w:bottom="280" w:left="180" w:header="720" w:footer="720" w:gutter="0"/>
          <w:cols w:num="2" w:space="720" w:equalWidth="0">
            <w:col w:w="3195" w:space="5001"/>
            <w:col w:w="3184"/>
          </w:cols>
        </w:sectPr>
      </w:pPr>
    </w:p>
    <w:p w14:paraId="71744029" w14:textId="77777777" w:rsidR="00290963" w:rsidRDefault="00290963">
      <w:pPr>
        <w:pStyle w:val="BodyText"/>
        <w:spacing w:before="9"/>
        <w:rPr>
          <w:sz w:val="16"/>
        </w:rPr>
      </w:pPr>
    </w:p>
    <w:p w14:paraId="13CE5C42" w14:textId="77777777" w:rsidR="00290963" w:rsidRDefault="000D65B6">
      <w:pPr>
        <w:pStyle w:val="BodyText"/>
        <w:spacing w:before="96" w:line="252" w:lineRule="auto"/>
        <w:ind w:left="1274" w:right="676" w:firstLine="8"/>
      </w:pPr>
      <w:r>
        <w:rPr>
          <w:w w:val="105"/>
        </w:rPr>
        <w:t>Panama</w:t>
      </w:r>
      <w:r>
        <w:rPr>
          <w:spacing w:val="-14"/>
          <w:w w:val="105"/>
        </w:rPr>
        <w:t xml:space="preserve"> </w:t>
      </w:r>
      <w:r>
        <w:rPr>
          <w:w w:val="105"/>
        </w:rPr>
        <w:t>has</w:t>
      </w:r>
      <w:r>
        <w:rPr>
          <w:spacing w:val="-14"/>
          <w:w w:val="105"/>
        </w:rPr>
        <w:t xml:space="preserve"> </w:t>
      </w:r>
      <w:r>
        <w:rPr>
          <w:w w:val="105"/>
        </w:rPr>
        <w:t>a</w:t>
      </w:r>
      <w:r>
        <w:rPr>
          <w:spacing w:val="-14"/>
          <w:w w:val="105"/>
        </w:rPr>
        <w:t xml:space="preserve"> </w:t>
      </w:r>
      <w:r>
        <w:rPr>
          <w:w w:val="105"/>
        </w:rPr>
        <w:t>very</w:t>
      </w:r>
      <w:r>
        <w:rPr>
          <w:spacing w:val="-13"/>
          <w:w w:val="105"/>
        </w:rPr>
        <w:t xml:space="preserve"> </w:t>
      </w:r>
      <w:r>
        <w:rPr>
          <w:w w:val="105"/>
        </w:rPr>
        <w:t>wide</w:t>
      </w:r>
      <w:r>
        <w:rPr>
          <w:spacing w:val="-14"/>
          <w:w w:val="105"/>
        </w:rPr>
        <w:t xml:space="preserve"> </w:t>
      </w:r>
      <w:r>
        <w:rPr>
          <w:w w:val="105"/>
        </w:rPr>
        <w:t>flora,</w:t>
      </w:r>
      <w:r>
        <w:rPr>
          <w:spacing w:val="-14"/>
          <w:w w:val="105"/>
        </w:rPr>
        <w:t xml:space="preserve"> </w:t>
      </w:r>
      <w:r>
        <w:rPr>
          <w:w w:val="105"/>
        </w:rPr>
        <w:t>it</w:t>
      </w:r>
      <w:r>
        <w:rPr>
          <w:spacing w:val="-13"/>
          <w:w w:val="105"/>
        </w:rPr>
        <w:t xml:space="preserve"> </w:t>
      </w:r>
      <w:r>
        <w:rPr>
          <w:w w:val="105"/>
        </w:rPr>
        <w:t>is</w:t>
      </w:r>
      <w:r>
        <w:rPr>
          <w:spacing w:val="-14"/>
          <w:w w:val="105"/>
        </w:rPr>
        <w:t xml:space="preserve"> </w:t>
      </w:r>
      <w:r>
        <w:rPr>
          <w:w w:val="105"/>
        </w:rPr>
        <w:t>estimated</w:t>
      </w:r>
      <w:r>
        <w:rPr>
          <w:spacing w:val="-14"/>
          <w:w w:val="105"/>
        </w:rPr>
        <w:t xml:space="preserve"> </w:t>
      </w:r>
      <w:r>
        <w:rPr>
          <w:w w:val="105"/>
        </w:rPr>
        <w:t>that</w:t>
      </w:r>
      <w:r>
        <w:rPr>
          <w:spacing w:val="-13"/>
          <w:w w:val="105"/>
        </w:rPr>
        <w:t xml:space="preserve"> </w:t>
      </w:r>
      <w:r>
        <w:rPr>
          <w:w w:val="105"/>
        </w:rPr>
        <w:t>there</w:t>
      </w:r>
      <w:r>
        <w:rPr>
          <w:spacing w:val="-14"/>
          <w:w w:val="105"/>
        </w:rPr>
        <w:t xml:space="preserve"> </w:t>
      </w:r>
      <w:r>
        <w:rPr>
          <w:w w:val="105"/>
        </w:rPr>
        <w:t>are</w:t>
      </w:r>
      <w:r>
        <w:rPr>
          <w:spacing w:val="-14"/>
          <w:w w:val="105"/>
        </w:rPr>
        <w:t xml:space="preserve"> </w:t>
      </w:r>
      <w:r>
        <w:rPr>
          <w:w w:val="105"/>
        </w:rPr>
        <w:t>about</w:t>
      </w:r>
      <w:r>
        <w:rPr>
          <w:spacing w:val="-14"/>
          <w:w w:val="105"/>
        </w:rPr>
        <w:t xml:space="preserve"> </w:t>
      </w:r>
      <w:r>
        <w:rPr>
          <w:w w:val="105"/>
        </w:rPr>
        <w:t>10,000</w:t>
      </w:r>
      <w:r>
        <w:rPr>
          <w:spacing w:val="-13"/>
          <w:w w:val="105"/>
        </w:rPr>
        <w:t xml:space="preserve"> </w:t>
      </w:r>
      <w:r>
        <w:rPr>
          <w:w w:val="105"/>
        </w:rPr>
        <w:t>plant</w:t>
      </w:r>
      <w:r>
        <w:rPr>
          <w:spacing w:val="-14"/>
          <w:w w:val="105"/>
        </w:rPr>
        <w:t xml:space="preserve"> </w:t>
      </w:r>
      <w:r>
        <w:rPr>
          <w:w w:val="105"/>
        </w:rPr>
        <w:t>species</w:t>
      </w:r>
      <w:r>
        <w:rPr>
          <w:spacing w:val="-14"/>
          <w:w w:val="105"/>
        </w:rPr>
        <w:t xml:space="preserve"> </w:t>
      </w:r>
      <w:r>
        <w:rPr>
          <w:w w:val="105"/>
        </w:rPr>
        <w:t>nationwide, most</w:t>
      </w:r>
      <w:r>
        <w:rPr>
          <w:spacing w:val="-12"/>
          <w:w w:val="105"/>
        </w:rPr>
        <w:t xml:space="preserve"> </w:t>
      </w:r>
      <w:r>
        <w:rPr>
          <w:w w:val="105"/>
        </w:rPr>
        <w:t>of</w:t>
      </w:r>
      <w:r>
        <w:rPr>
          <w:spacing w:val="-11"/>
          <w:w w:val="105"/>
        </w:rPr>
        <w:t xml:space="preserve"> </w:t>
      </w:r>
      <w:r>
        <w:rPr>
          <w:w w:val="105"/>
        </w:rPr>
        <w:t>which</w:t>
      </w:r>
      <w:r>
        <w:rPr>
          <w:spacing w:val="-11"/>
          <w:w w:val="105"/>
        </w:rPr>
        <w:t xml:space="preserve"> </w:t>
      </w:r>
      <w:r>
        <w:rPr>
          <w:w w:val="105"/>
        </w:rPr>
        <w:t>have</w:t>
      </w:r>
      <w:r>
        <w:rPr>
          <w:spacing w:val="-11"/>
          <w:w w:val="105"/>
        </w:rPr>
        <w:t xml:space="preserve"> </w:t>
      </w:r>
      <w:r>
        <w:rPr>
          <w:w w:val="105"/>
        </w:rPr>
        <w:t>not</w:t>
      </w:r>
      <w:r>
        <w:rPr>
          <w:spacing w:val="-11"/>
          <w:w w:val="105"/>
        </w:rPr>
        <w:t xml:space="preserve"> </w:t>
      </w:r>
      <w:r>
        <w:rPr>
          <w:w w:val="105"/>
        </w:rPr>
        <w:t>been</w:t>
      </w:r>
      <w:r>
        <w:rPr>
          <w:spacing w:val="-11"/>
          <w:w w:val="105"/>
        </w:rPr>
        <w:t xml:space="preserve"> </w:t>
      </w:r>
      <w:r>
        <w:rPr>
          <w:w w:val="105"/>
        </w:rPr>
        <w:t>investigated</w:t>
      </w:r>
      <w:r>
        <w:rPr>
          <w:spacing w:val="-11"/>
          <w:w w:val="105"/>
        </w:rPr>
        <w:t xml:space="preserve"> </w:t>
      </w:r>
      <w:r>
        <w:rPr>
          <w:w w:val="105"/>
        </w:rPr>
        <w:t>to</w:t>
      </w:r>
      <w:r>
        <w:rPr>
          <w:spacing w:val="-11"/>
          <w:w w:val="105"/>
        </w:rPr>
        <w:t xml:space="preserve"> </w:t>
      </w:r>
      <w:r>
        <w:rPr>
          <w:w w:val="105"/>
        </w:rPr>
        <w:t>identify</w:t>
      </w:r>
      <w:r>
        <w:rPr>
          <w:spacing w:val="-12"/>
          <w:w w:val="105"/>
        </w:rPr>
        <w:t xml:space="preserve"> </w:t>
      </w:r>
      <w:r>
        <w:rPr>
          <w:w w:val="105"/>
        </w:rPr>
        <w:t>their</w:t>
      </w:r>
      <w:r>
        <w:rPr>
          <w:spacing w:val="-11"/>
          <w:w w:val="105"/>
        </w:rPr>
        <w:t xml:space="preserve"> </w:t>
      </w:r>
      <w:r>
        <w:rPr>
          <w:w w:val="105"/>
        </w:rPr>
        <w:t>usefulness,</w:t>
      </w:r>
      <w:r>
        <w:rPr>
          <w:spacing w:val="-11"/>
          <w:w w:val="105"/>
        </w:rPr>
        <w:t xml:space="preserve"> </w:t>
      </w:r>
      <w:r>
        <w:rPr>
          <w:w w:val="105"/>
        </w:rPr>
        <w:t>so</w:t>
      </w:r>
      <w:r>
        <w:rPr>
          <w:spacing w:val="-11"/>
          <w:w w:val="105"/>
        </w:rPr>
        <w:t xml:space="preserve"> </w:t>
      </w:r>
      <w:r>
        <w:rPr>
          <w:w w:val="105"/>
        </w:rPr>
        <w:t>the</w:t>
      </w:r>
      <w:r>
        <w:rPr>
          <w:spacing w:val="-11"/>
          <w:w w:val="105"/>
        </w:rPr>
        <w:t xml:space="preserve"> </w:t>
      </w:r>
      <w:r>
        <w:rPr>
          <w:w w:val="105"/>
        </w:rPr>
        <w:t>potential</w:t>
      </w:r>
      <w:r>
        <w:rPr>
          <w:spacing w:val="-11"/>
          <w:w w:val="105"/>
        </w:rPr>
        <w:t xml:space="preserve"> </w:t>
      </w:r>
      <w:r>
        <w:rPr>
          <w:w w:val="105"/>
        </w:rPr>
        <w:t>that</w:t>
      </w:r>
      <w:r>
        <w:rPr>
          <w:spacing w:val="-11"/>
          <w:w w:val="105"/>
        </w:rPr>
        <w:t xml:space="preserve"> </w:t>
      </w:r>
      <w:r>
        <w:rPr>
          <w:w w:val="105"/>
        </w:rPr>
        <w:t>exists</w:t>
      </w:r>
    </w:p>
    <w:p w14:paraId="6EB61116" w14:textId="77777777" w:rsidR="00290963" w:rsidRDefault="000D65B6">
      <w:pPr>
        <w:pStyle w:val="BodyText"/>
        <w:spacing w:line="254" w:lineRule="auto"/>
        <w:ind w:left="1275" w:right="821" w:firstLine="6"/>
      </w:pPr>
      <w:r>
        <w:rPr>
          <w:w w:val="105"/>
        </w:rPr>
        <w:t>in</w:t>
      </w:r>
      <w:r>
        <w:rPr>
          <w:spacing w:val="-14"/>
          <w:w w:val="105"/>
        </w:rPr>
        <w:t xml:space="preserve"> </w:t>
      </w:r>
      <w:r>
        <w:rPr>
          <w:w w:val="105"/>
        </w:rPr>
        <w:t>the</w:t>
      </w:r>
      <w:r>
        <w:rPr>
          <w:spacing w:val="-14"/>
          <w:w w:val="105"/>
        </w:rPr>
        <w:t xml:space="preserve"> </w:t>
      </w:r>
      <w:r>
        <w:rPr>
          <w:w w:val="105"/>
        </w:rPr>
        <w:t>Panamanian</w:t>
      </w:r>
      <w:r>
        <w:rPr>
          <w:spacing w:val="-13"/>
          <w:w w:val="105"/>
        </w:rPr>
        <w:t xml:space="preserve"> </w:t>
      </w:r>
      <w:r>
        <w:rPr>
          <w:w w:val="105"/>
        </w:rPr>
        <w:t>flora,</w:t>
      </w:r>
      <w:r>
        <w:rPr>
          <w:spacing w:val="-14"/>
          <w:w w:val="105"/>
        </w:rPr>
        <w:t xml:space="preserve"> </w:t>
      </w:r>
      <w:r>
        <w:rPr>
          <w:w w:val="105"/>
        </w:rPr>
        <w:t>of</w:t>
      </w:r>
      <w:r>
        <w:rPr>
          <w:spacing w:val="-13"/>
          <w:w w:val="105"/>
        </w:rPr>
        <w:t xml:space="preserve"> </w:t>
      </w:r>
      <w:r>
        <w:rPr>
          <w:w w:val="105"/>
        </w:rPr>
        <w:t>species</w:t>
      </w:r>
      <w:r>
        <w:rPr>
          <w:spacing w:val="-14"/>
          <w:w w:val="105"/>
        </w:rPr>
        <w:t xml:space="preserve"> </w:t>
      </w:r>
      <w:r>
        <w:rPr>
          <w:w w:val="105"/>
        </w:rPr>
        <w:t>that</w:t>
      </w:r>
      <w:r>
        <w:rPr>
          <w:spacing w:val="-13"/>
          <w:w w:val="105"/>
        </w:rPr>
        <w:t xml:space="preserve"> </w:t>
      </w:r>
      <w:r>
        <w:rPr>
          <w:w w:val="105"/>
        </w:rPr>
        <w:t>can</w:t>
      </w:r>
      <w:r>
        <w:rPr>
          <w:spacing w:val="-14"/>
          <w:w w:val="105"/>
        </w:rPr>
        <w:t xml:space="preserve"> </w:t>
      </w:r>
      <w:r>
        <w:rPr>
          <w:w w:val="105"/>
        </w:rPr>
        <w:t>represent</w:t>
      </w:r>
      <w:r>
        <w:rPr>
          <w:spacing w:val="-13"/>
          <w:w w:val="105"/>
        </w:rPr>
        <w:t xml:space="preserve"> </w:t>
      </w:r>
      <w:r>
        <w:rPr>
          <w:w w:val="105"/>
        </w:rPr>
        <w:t>a</w:t>
      </w:r>
      <w:r>
        <w:rPr>
          <w:spacing w:val="-14"/>
          <w:w w:val="105"/>
        </w:rPr>
        <w:t xml:space="preserve"> </w:t>
      </w:r>
      <w:r>
        <w:rPr>
          <w:w w:val="105"/>
        </w:rPr>
        <w:t>market</w:t>
      </w:r>
      <w:r>
        <w:rPr>
          <w:spacing w:val="-13"/>
          <w:w w:val="105"/>
        </w:rPr>
        <w:t xml:space="preserve"> </w:t>
      </w:r>
      <w:r>
        <w:rPr>
          <w:w w:val="105"/>
        </w:rPr>
        <w:t>opportunity,</w:t>
      </w:r>
      <w:r>
        <w:rPr>
          <w:spacing w:val="-14"/>
          <w:w w:val="105"/>
        </w:rPr>
        <w:t xml:space="preserve"> </w:t>
      </w:r>
      <w:r>
        <w:rPr>
          <w:w w:val="105"/>
        </w:rPr>
        <w:t>as</w:t>
      </w:r>
      <w:r>
        <w:rPr>
          <w:spacing w:val="-13"/>
          <w:w w:val="105"/>
        </w:rPr>
        <w:t xml:space="preserve"> </w:t>
      </w:r>
      <w:r>
        <w:rPr>
          <w:w w:val="105"/>
        </w:rPr>
        <w:t>a</w:t>
      </w:r>
      <w:r>
        <w:rPr>
          <w:spacing w:val="-14"/>
          <w:w w:val="105"/>
        </w:rPr>
        <w:t xml:space="preserve"> </w:t>
      </w:r>
      <w:r>
        <w:rPr>
          <w:w w:val="105"/>
        </w:rPr>
        <w:t>raw</w:t>
      </w:r>
      <w:r>
        <w:rPr>
          <w:spacing w:val="-13"/>
          <w:w w:val="105"/>
        </w:rPr>
        <w:t xml:space="preserve"> </w:t>
      </w:r>
      <w:r>
        <w:rPr>
          <w:w w:val="105"/>
        </w:rPr>
        <w:t>material</w:t>
      </w:r>
      <w:r>
        <w:rPr>
          <w:spacing w:val="-14"/>
          <w:w w:val="105"/>
        </w:rPr>
        <w:t xml:space="preserve"> </w:t>
      </w:r>
      <w:r>
        <w:rPr>
          <w:w w:val="105"/>
        </w:rPr>
        <w:t>for its</w:t>
      </w:r>
      <w:r>
        <w:rPr>
          <w:spacing w:val="-13"/>
          <w:w w:val="105"/>
        </w:rPr>
        <w:t xml:space="preserve"> </w:t>
      </w:r>
      <w:r>
        <w:rPr>
          <w:w w:val="105"/>
        </w:rPr>
        <w:t>industrialization</w:t>
      </w:r>
      <w:r>
        <w:rPr>
          <w:spacing w:val="-12"/>
          <w:w w:val="105"/>
        </w:rPr>
        <w:t xml:space="preserve"> </w:t>
      </w:r>
      <w:r>
        <w:rPr>
          <w:w w:val="105"/>
        </w:rPr>
        <w:t>or</w:t>
      </w:r>
      <w:r>
        <w:rPr>
          <w:spacing w:val="-12"/>
          <w:w w:val="105"/>
        </w:rPr>
        <w:t xml:space="preserve"> </w:t>
      </w:r>
      <w:r>
        <w:rPr>
          <w:w w:val="105"/>
        </w:rPr>
        <w:t>as</w:t>
      </w:r>
      <w:r>
        <w:rPr>
          <w:spacing w:val="-12"/>
          <w:w w:val="105"/>
        </w:rPr>
        <w:t xml:space="preserve"> </w:t>
      </w:r>
      <w:r>
        <w:rPr>
          <w:w w:val="105"/>
        </w:rPr>
        <w:t>a</w:t>
      </w:r>
      <w:r>
        <w:rPr>
          <w:spacing w:val="-12"/>
          <w:w w:val="105"/>
        </w:rPr>
        <w:t xml:space="preserve"> </w:t>
      </w:r>
      <w:r>
        <w:rPr>
          <w:w w:val="105"/>
        </w:rPr>
        <w:t>finished</w:t>
      </w:r>
      <w:r>
        <w:rPr>
          <w:spacing w:val="-12"/>
          <w:w w:val="105"/>
        </w:rPr>
        <w:t xml:space="preserve"> </w:t>
      </w:r>
      <w:r>
        <w:rPr>
          <w:w w:val="105"/>
        </w:rPr>
        <w:t>product,</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consequent</w:t>
      </w:r>
      <w:r>
        <w:rPr>
          <w:spacing w:val="-12"/>
          <w:w w:val="105"/>
        </w:rPr>
        <w:t xml:space="preserve"> </w:t>
      </w:r>
      <w:r>
        <w:rPr>
          <w:w w:val="105"/>
        </w:rPr>
        <w:t>benefit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added</w:t>
      </w:r>
      <w:r>
        <w:rPr>
          <w:spacing w:val="-12"/>
          <w:w w:val="105"/>
        </w:rPr>
        <w:t xml:space="preserve"> </w:t>
      </w:r>
      <w:r>
        <w:rPr>
          <w:w w:val="105"/>
        </w:rPr>
        <w:t>value</w:t>
      </w:r>
      <w:r>
        <w:rPr>
          <w:spacing w:val="-12"/>
          <w:w w:val="105"/>
        </w:rPr>
        <w:t xml:space="preserve"> </w:t>
      </w:r>
      <w:r>
        <w:rPr>
          <w:w w:val="105"/>
        </w:rPr>
        <w:t>in</w:t>
      </w:r>
      <w:r>
        <w:rPr>
          <w:spacing w:val="-12"/>
          <w:w w:val="105"/>
        </w:rPr>
        <w:t xml:space="preserve"> </w:t>
      </w:r>
      <w:r>
        <w:rPr>
          <w:w w:val="105"/>
        </w:rPr>
        <w:t>its processing.</w:t>
      </w:r>
    </w:p>
    <w:p w14:paraId="59BA7346" w14:textId="77777777" w:rsidR="00290963" w:rsidRDefault="00290963">
      <w:pPr>
        <w:pStyle w:val="BodyText"/>
        <w:spacing w:before="8"/>
        <w:rPr>
          <w:sz w:val="13"/>
        </w:rPr>
      </w:pPr>
    </w:p>
    <w:p w14:paraId="60E52F0D" w14:textId="77777777" w:rsidR="00290963" w:rsidRDefault="000D65B6">
      <w:pPr>
        <w:pStyle w:val="BodyText"/>
        <w:spacing w:before="96" w:line="252" w:lineRule="auto"/>
        <w:ind w:left="1273" w:right="849" w:hanging="8"/>
      </w:pPr>
      <w:r>
        <w:rPr>
          <w:w w:val="105"/>
        </w:rPr>
        <w:t>Some</w:t>
      </w:r>
      <w:r>
        <w:rPr>
          <w:spacing w:val="-13"/>
          <w:w w:val="105"/>
        </w:rPr>
        <w:t xml:space="preserve"> </w:t>
      </w:r>
      <w:r>
        <w:rPr>
          <w:w w:val="105"/>
        </w:rPr>
        <w:t>species</w:t>
      </w:r>
      <w:r>
        <w:rPr>
          <w:spacing w:val="-13"/>
          <w:w w:val="105"/>
        </w:rPr>
        <w:t xml:space="preserve"> </w:t>
      </w:r>
      <w:r>
        <w:rPr>
          <w:w w:val="105"/>
        </w:rPr>
        <w:t>of</w:t>
      </w:r>
      <w:r>
        <w:rPr>
          <w:spacing w:val="-13"/>
          <w:w w:val="105"/>
        </w:rPr>
        <w:t xml:space="preserve"> </w:t>
      </w:r>
      <w:r>
        <w:rPr>
          <w:w w:val="105"/>
        </w:rPr>
        <w:t>plants</w:t>
      </w:r>
      <w:r>
        <w:rPr>
          <w:spacing w:val="-12"/>
          <w:w w:val="105"/>
        </w:rPr>
        <w:t xml:space="preserve"> </w:t>
      </w:r>
      <w:r>
        <w:rPr>
          <w:w w:val="105"/>
        </w:rPr>
        <w:t>are</w:t>
      </w:r>
      <w:r>
        <w:rPr>
          <w:spacing w:val="-13"/>
          <w:w w:val="105"/>
        </w:rPr>
        <w:t xml:space="preserve"> </w:t>
      </w:r>
      <w:r>
        <w:rPr>
          <w:w w:val="105"/>
        </w:rPr>
        <w:t>used</w:t>
      </w:r>
      <w:r>
        <w:rPr>
          <w:spacing w:val="-13"/>
          <w:w w:val="105"/>
        </w:rPr>
        <w:t xml:space="preserve"> </w:t>
      </w:r>
      <w:r>
        <w:rPr>
          <w:w w:val="105"/>
        </w:rPr>
        <w:t>by</w:t>
      </w:r>
      <w:r>
        <w:rPr>
          <w:spacing w:val="-13"/>
          <w:w w:val="105"/>
        </w:rPr>
        <w:t xml:space="preserve"> </w:t>
      </w:r>
      <w:r>
        <w:rPr>
          <w:w w:val="105"/>
        </w:rPr>
        <w:t>a</w:t>
      </w:r>
      <w:r>
        <w:rPr>
          <w:spacing w:val="-12"/>
          <w:w w:val="105"/>
        </w:rPr>
        <w:t xml:space="preserve"> </w:t>
      </w:r>
      <w:r>
        <w:rPr>
          <w:w w:val="105"/>
        </w:rPr>
        <w:t>sector</w:t>
      </w:r>
      <w:r>
        <w:rPr>
          <w:spacing w:val="-13"/>
          <w:w w:val="105"/>
        </w:rPr>
        <w:t xml:space="preserve"> </w:t>
      </w:r>
      <w:r>
        <w:rPr>
          <w:w w:val="105"/>
        </w:rPr>
        <w:t>of</w:t>
      </w:r>
      <w:r>
        <w:rPr>
          <w:spacing w:val="-13"/>
          <w:w w:val="105"/>
        </w:rPr>
        <w:t xml:space="preserve"> </w:t>
      </w:r>
      <w:r>
        <w:rPr>
          <w:w w:val="105"/>
        </w:rPr>
        <w:t>the</w:t>
      </w:r>
      <w:r>
        <w:rPr>
          <w:spacing w:val="-12"/>
          <w:w w:val="105"/>
        </w:rPr>
        <w:t xml:space="preserve"> </w:t>
      </w:r>
      <w:r>
        <w:rPr>
          <w:w w:val="105"/>
        </w:rPr>
        <w:t>population</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treatment</w:t>
      </w:r>
      <w:r>
        <w:rPr>
          <w:spacing w:val="-12"/>
          <w:w w:val="105"/>
        </w:rPr>
        <w:t xml:space="preserve"> </w:t>
      </w:r>
      <w:r>
        <w:rPr>
          <w:w w:val="105"/>
        </w:rPr>
        <w:t>of</w:t>
      </w:r>
      <w:r>
        <w:rPr>
          <w:spacing w:val="-13"/>
          <w:w w:val="105"/>
        </w:rPr>
        <w:t xml:space="preserve"> </w:t>
      </w:r>
      <w:r>
        <w:rPr>
          <w:w w:val="105"/>
        </w:rPr>
        <w:t>some</w:t>
      </w:r>
      <w:r>
        <w:rPr>
          <w:spacing w:val="-13"/>
          <w:w w:val="105"/>
        </w:rPr>
        <w:t xml:space="preserve"> </w:t>
      </w:r>
      <w:r>
        <w:rPr>
          <w:w w:val="105"/>
        </w:rPr>
        <w:t>common diseases, especially in the rural population, which sees limited opportunity to use the national health system, taking great value in the use of this type of method. alternative, mainly in the indigenous</w:t>
      </w:r>
      <w:r>
        <w:rPr>
          <w:spacing w:val="-9"/>
          <w:w w:val="105"/>
        </w:rPr>
        <w:t xml:space="preserve"> </w:t>
      </w:r>
      <w:r>
        <w:rPr>
          <w:w w:val="105"/>
        </w:rPr>
        <w:t>ethnic</w:t>
      </w:r>
      <w:r>
        <w:rPr>
          <w:spacing w:val="-8"/>
          <w:w w:val="105"/>
        </w:rPr>
        <w:t xml:space="preserve"> </w:t>
      </w:r>
      <w:r>
        <w:rPr>
          <w:w w:val="105"/>
        </w:rPr>
        <w:t>groups,</w:t>
      </w:r>
      <w:r>
        <w:rPr>
          <w:spacing w:val="-9"/>
          <w:w w:val="105"/>
        </w:rPr>
        <w:t xml:space="preserve"> </w:t>
      </w:r>
      <w:r>
        <w:rPr>
          <w:w w:val="105"/>
        </w:rPr>
        <w:t>who</w:t>
      </w:r>
      <w:r>
        <w:rPr>
          <w:spacing w:val="-8"/>
          <w:w w:val="105"/>
        </w:rPr>
        <w:t xml:space="preserve"> </w:t>
      </w:r>
      <w:r>
        <w:rPr>
          <w:w w:val="105"/>
        </w:rPr>
        <w:t>have</w:t>
      </w:r>
      <w:r>
        <w:rPr>
          <w:spacing w:val="-8"/>
          <w:w w:val="105"/>
        </w:rPr>
        <w:t xml:space="preserve"> </w:t>
      </w:r>
      <w:r>
        <w:rPr>
          <w:w w:val="105"/>
        </w:rPr>
        <w:t>a</w:t>
      </w:r>
      <w:r>
        <w:rPr>
          <w:spacing w:val="-9"/>
          <w:w w:val="105"/>
        </w:rPr>
        <w:t xml:space="preserve"> </w:t>
      </w:r>
      <w:r>
        <w:rPr>
          <w:w w:val="105"/>
        </w:rPr>
        <w:t>great</w:t>
      </w:r>
      <w:r>
        <w:rPr>
          <w:spacing w:val="-8"/>
          <w:w w:val="105"/>
        </w:rPr>
        <w:t xml:space="preserve"> </w:t>
      </w:r>
      <w:r>
        <w:rPr>
          <w:w w:val="105"/>
        </w:rPr>
        <w:t>wealth</w:t>
      </w:r>
      <w:r>
        <w:rPr>
          <w:spacing w:val="-9"/>
          <w:w w:val="105"/>
        </w:rPr>
        <w:t xml:space="preserve"> </w:t>
      </w:r>
      <w:r>
        <w:rPr>
          <w:w w:val="105"/>
        </w:rPr>
        <w:t>of</w:t>
      </w:r>
      <w:r>
        <w:rPr>
          <w:spacing w:val="-8"/>
          <w:w w:val="105"/>
        </w:rPr>
        <w:t xml:space="preserve"> </w:t>
      </w:r>
      <w:r>
        <w:rPr>
          <w:w w:val="105"/>
        </w:rPr>
        <w:t>cul</w:t>
      </w:r>
      <w:r>
        <w:rPr>
          <w:w w:val="105"/>
        </w:rPr>
        <w:t>tural</w:t>
      </w:r>
      <w:r>
        <w:rPr>
          <w:spacing w:val="-8"/>
          <w:w w:val="105"/>
        </w:rPr>
        <w:t xml:space="preserve"> </w:t>
      </w:r>
      <w:r>
        <w:rPr>
          <w:w w:val="105"/>
        </w:rPr>
        <w:t>knowledge</w:t>
      </w:r>
      <w:r>
        <w:rPr>
          <w:spacing w:val="-9"/>
          <w:w w:val="105"/>
        </w:rPr>
        <w:t xml:space="preserve"> </w:t>
      </w:r>
      <w:r>
        <w:rPr>
          <w:w w:val="105"/>
        </w:rPr>
        <w:t>on</w:t>
      </w:r>
      <w:r>
        <w:rPr>
          <w:spacing w:val="-8"/>
          <w:w w:val="105"/>
        </w:rPr>
        <w:t xml:space="preserve"> </w:t>
      </w:r>
      <w:r>
        <w:rPr>
          <w:w w:val="105"/>
        </w:rPr>
        <w:t>this</w:t>
      </w:r>
      <w:r>
        <w:rPr>
          <w:spacing w:val="-8"/>
          <w:w w:val="105"/>
        </w:rPr>
        <w:t xml:space="preserve"> </w:t>
      </w:r>
      <w:r>
        <w:rPr>
          <w:w w:val="105"/>
        </w:rPr>
        <w:t>subject.</w:t>
      </w:r>
    </w:p>
    <w:p w14:paraId="534AF1C5" w14:textId="77777777" w:rsidR="00290963" w:rsidRDefault="00290963">
      <w:pPr>
        <w:pStyle w:val="BodyText"/>
        <w:rPr>
          <w:sz w:val="20"/>
        </w:rPr>
      </w:pPr>
    </w:p>
    <w:p w14:paraId="7D29E98E" w14:textId="77777777" w:rsidR="00290963" w:rsidRDefault="00290963">
      <w:pPr>
        <w:pStyle w:val="BodyText"/>
        <w:spacing w:before="3"/>
        <w:rPr>
          <w:sz w:val="23"/>
        </w:rPr>
      </w:pPr>
    </w:p>
    <w:p w14:paraId="4BF1E85E" w14:textId="77777777" w:rsidR="00290963" w:rsidRDefault="000D65B6">
      <w:pPr>
        <w:pStyle w:val="BodyText"/>
        <w:spacing w:line="256" w:lineRule="auto"/>
        <w:ind w:left="1273" w:right="886" w:firstLine="8"/>
      </w:pPr>
      <w:r>
        <w:rPr>
          <w:w w:val="105"/>
        </w:rPr>
        <w:t>Documentation</w:t>
      </w:r>
      <w:r>
        <w:rPr>
          <w:spacing w:val="-18"/>
          <w:w w:val="105"/>
        </w:rPr>
        <w:t xml:space="preserve"> </w:t>
      </w:r>
      <w:r>
        <w:rPr>
          <w:w w:val="105"/>
        </w:rPr>
        <w:t>at</w:t>
      </w:r>
      <w:r>
        <w:rPr>
          <w:spacing w:val="-17"/>
          <w:w w:val="105"/>
        </w:rPr>
        <w:t xml:space="preserve"> </w:t>
      </w:r>
      <w:r>
        <w:rPr>
          <w:w w:val="105"/>
        </w:rPr>
        <w:t>the</w:t>
      </w:r>
      <w:r>
        <w:rPr>
          <w:spacing w:val="-17"/>
          <w:w w:val="105"/>
        </w:rPr>
        <w:t xml:space="preserve"> </w:t>
      </w:r>
      <w:r>
        <w:rPr>
          <w:w w:val="105"/>
        </w:rPr>
        <w:t>national</w:t>
      </w:r>
      <w:r>
        <w:rPr>
          <w:spacing w:val="-17"/>
          <w:w w:val="105"/>
        </w:rPr>
        <w:t xml:space="preserve"> </w:t>
      </w:r>
      <w:r>
        <w:rPr>
          <w:w w:val="105"/>
        </w:rPr>
        <w:t>level,</w:t>
      </w:r>
      <w:r>
        <w:rPr>
          <w:spacing w:val="-17"/>
          <w:w w:val="105"/>
        </w:rPr>
        <w:t xml:space="preserve"> </w:t>
      </w:r>
      <w:r>
        <w:rPr>
          <w:w w:val="105"/>
        </w:rPr>
        <w:t>scientifically</w:t>
      </w:r>
      <w:r>
        <w:rPr>
          <w:spacing w:val="-17"/>
          <w:w w:val="105"/>
        </w:rPr>
        <w:t xml:space="preserve"> </w:t>
      </w:r>
      <w:r>
        <w:rPr>
          <w:w w:val="105"/>
        </w:rPr>
        <w:t>supported,</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identification</w:t>
      </w:r>
      <w:r>
        <w:rPr>
          <w:spacing w:val="-18"/>
          <w:w w:val="105"/>
        </w:rPr>
        <w:t xml:space="preserve"> </w:t>
      </w:r>
      <w:r>
        <w:rPr>
          <w:w w:val="105"/>
        </w:rPr>
        <w:t>of</w:t>
      </w:r>
      <w:r>
        <w:rPr>
          <w:spacing w:val="-17"/>
          <w:w w:val="105"/>
        </w:rPr>
        <w:t xml:space="preserve"> </w:t>
      </w:r>
      <w:r>
        <w:rPr>
          <w:w w:val="105"/>
        </w:rPr>
        <w:t>species,</w:t>
      </w:r>
      <w:r>
        <w:rPr>
          <w:spacing w:val="-17"/>
          <w:w w:val="105"/>
        </w:rPr>
        <w:t xml:space="preserve"> </w:t>
      </w:r>
      <w:r>
        <w:rPr>
          <w:spacing w:val="-3"/>
          <w:w w:val="105"/>
        </w:rPr>
        <w:t xml:space="preserve">their </w:t>
      </w:r>
      <w:r>
        <w:rPr>
          <w:w w:val="105"/>
        </w:rPr>
        <w:t>characteristics, agronomic management and the traditional use of medicinal plants is limited, generating the need to document these issues to reduce the risk of loss of popular knowledge about the resources of our</w:t>
      </w:r>
      <w:r>
        <w:rPr>
          <w:spacing w:val="-13"/>
          <w:w w:val="105"/>
        </w:rPr>
        <w:t xml:space="preserve"> </w:t>
      </w:r>
      <w:r>
        <w:rPr>
          <w:w w:val="105"/>
        </w:rPr>
        <w:t>forest.</w:t>
      </w:r>
    </w:p>
    <w:p w14:paraId="1A6C3AB0" w14:textId="77777777" w:rsidR="00290963" w:rsidRDefault="00290963">
      <w:pPr>
        <w:pStyle w:val="BodyText"/>
        <w:spacing w:before="10"/>
        <w:rPr>
          <w:sz w:val="13"/>
        </w:rPr>
      </w:pPr>
    </w:p>
    <w:p w14:paraId="451431ED" w14:textId="77777777" w:rsidR="00290963" w:rsidRDefault="000D65B6">
      <w:pPr>
        <w:pStyle w:val="BodyText"/>
        <w:spacing w:before="96" w:line="252" w:lineRule="auto"/>
        <w:ind w:left="1274" w:right="938" w:firstLine="9"/>
      </w:pPr>
      <w:r>
        <w:rPr>
          <w:w w:val="105"/>
        </w:rPr>
        <w:t>In</w:t>
      </w:r>
      <w:r>
        <w:rPr>
          <w:spacing w:val="-15"/>
          <w:w w:val="105"/>
        </w:rPr>
        <w:t xml:space="preserve"> </w:t>
      </w:r>
      <w:r>
        <w:rPr>
          <w:w w:val="105"/>
        </w:rPr>
        <w:t>many</w:t>
      </w:r>
      <w:r>
        <w:rPr>
          <w:spacing w:val="-14"/>
          <w:w w:val="105"/>
        </w:rPr>
        <w:t xml:space="preserve"> </w:t>
      </w:r>
      <w:r>
        <w:rPr>
          <w:w w:val="105"/>
        </w:rPr>
        <w:t>countries,</w:t>
      </w:r>
      <w:r>
        <w:rPr>
          <w:spacing w:val="-14"/>
          <w:w w:val="105"/>
        </w:rPr>
        <w:t xml:space="preserve"> </w:t>
      </w:r>
      <w:r>
        <w:rPr>
          <w:w w:val="105"/>
        </w:rPr>
        <w:t>information</w:t>
      </w:r>
      <w:r>
        <w:rPr>
          <w:spacing w:val="-14"/>
          <w:w w:val="105"/>
        </w:rPr>
        <w:t xml:space="preserve"> </w:t>
      </w:r>
      <w:r>
        <w:rPr>
          <w:w w:val="105"/>
        </w:rPr>
        <w:t>on</w:t>
      </w:r>
      <w:r>
        <w:rPr>
          <w:spacing w:val="-14"/>
          <w:w w:val="105"/>
        </w:rPr>
        <w:t xml:space="preserve"> </w:t>
      </w:r>
      <w:r>
        <w:rPr>
          <w:w w:val="105"/>
        </w:rPr>
        <w:t>the</w:t>
      </w:r>
      <w:r>
        <w:rPr>
          <w:spacing w:val="-15"/>
          <w:w w:val="105"/>
        </w:rPr>
        <w:t xml:space="preserve"> </w:t>
      </w:r>
      <w:r>
        <w:rPr>
          <w:w w:val="105"/>
        </w:rPr>
        <w:t>use</w:t>
      </w:r>
      <w:r>
        <w:rPr>
          <w:spacing w:val="-14"/>
          <w:w w:val="105"/>
        </w:rPr>
        <w:t xml:space="preserve"> </w:t>
      </w:r>
      <w:r>
        <w:rPr>
          <w:w w:val="105"/>
        </w:rPr>
        <w:t>of</w:t>
      </w:r>
      <w:r>
        <w:rPr>
          <w:spacing w:val="-14"/>
          <w:w w:val="105"/>
        </w:rPr>
        <w:t xml:space="preserve"> </w:t>
      </w:r>
      <w:r>
        <w:rPr>
          <w:w w:val="105"/>
        </w:rPr>
        <w:t>plant</w:t>
      </w:r>
      <w:r>
        <w:rPr>
          <w:spacing w:val="-14"/>
          <w:w w:val="105"/>
        </w:rPr>
        <w:t xml:space="preserve"> </w:t>
      </w:r>
      <w:r>
        <w:rPr>
          <w:w w:val="105"/>
        </w:rPr>
        <w:t>species</w:t>
      </w:r>
      <w:r>
        <w:rPr>
          <w:spacing w:val="-14"/>
          <w:w w:val="105"/>
        </w:rPr>
        <w:t xml:space="preserve"> </w:t>
      </w:r>
      <w:r>
        <w:rPr>
          <w:w w:val="105"/>
        </w:rPr>
        <w:t>in</w:t>
      </w:r>
      <w:r>
        <w:rPr>
          <w:spacing w:val="-15"/>
          <w:w w:val="105"/>
        </w:rPr>
        <w:t xml:space="preserve"> </w:t>
      </w:r>
      <w:r>
        <w:rPr>
          <w:w w:val="105"/>
        </w:rPr>
        <w:t>medicine</w:t>
      </w:r>
      <w:r>
        <w:rPr>
          <w:spacing w:val="-14"/>
          <w:w w:val="105"/>
        </w:rPr>
        <w:t xml:space="preserve"> </w:t>
      </w:r>
      <w:r>
        <w:rPr>
          <w:w w:val="105"/>
        </w:rPr>
        <w:t>is</w:t>
      </w:r>
      <w:r>
        <w:rPr>
          <w:spacing w:val="-14"/>
          <w:w w:val="105"/>
        </w:rPr>
        <w:t xml:space="preserve"> </w:t>
      </w:r>
      <w:r>
        <w:rPr>
          <w:w w:val="105"/>
        </w:rPr>
        <w:t>systematized</w:t>
      </w:r>
      <w:r>
        <w:rPr>
          <w:spacing w:val="-14"/>
          <w:w w:val="105"/>
        </w:rPr>
        <w:t xml:space="preserve"> </w:t>
      </w:r>
      <w:r>
        <w:rPr>
          <w:w w:val="105"/>
        </w:rPr>
        <w:t>and</w:t>
      </w:r>
      <w:r>
        <w:rPr>
          <w:spacing w:val="-14"/>
          <w:w w:val="105"/>
        </w:rPr>
        <w:t xml:space="preserve"> </w:t>
      </w:r>
      <w:r>
        <w:rPr>
          <w:w w:val="105"/>
        </w:rPr>
        <w:t>rests on</w:t>
      </w:r>
      <w:r>
        <w:rPr>
          <w:spacing w:val="-17"/>
          <w:w w:val="105"/>
        </w:rPr>
        <w:t xml:space="preserve"> </w:t>
      </w:r>
      <w:r>
        <w:rPr>
          <w:w w:val="105"/>
        </w:rPr>
        <w:t>documents</w:t>
      </w:r>
      <w:r>
        <w:rPr>
          <w:spacing w:val="-16"/>
          <w:w w:val="105"/>
        </w:rPr>
        <w:t xml:space="preserve"> </w:t>
      </w:r>
      <w:r>
        <w:rPr>
          <w:w w:val="105"/>
        </w:rPr>
        <w:t>formally</w:t>
      </w:r>
      <w:r>
        <w:rPr>
          <w:spacing w:val="-16"/>
          <w:w w:val="105"/>
        </w:rPr>
        <w:t xml:space="preserve"> </w:t>
      </w:r>
      <w:r>
        <w:rPr>
          <w:w w:val="105"/>
        </w:rPr>
        <w:t>registered</w:t>
      </w:r>
      <w:r>
        <w:rPr>
          <w:spacing w:val="-16"/>
          <w:w w:val="105"/>
        </w:rPr>
        <w:t xml:space="preserve"> </w:t>
      </w:r>
      <w:r>
        <w:rPr>
          <w:w w:val="105"/>
        </w:rPr>
        <w:t>as</w:t>
      </w:r>
      <w:r>
        <w:rPr>
          <w:spacing w:val="-16"/>
          <w:w w:val="105"/>
        </w:rPr>
        <w:t xml:space="preserve"> </w:t>
      </w:r>
      <w:r>
        <w:rPr>
          <w:w w:val="105"/>
        </w:rPr>
        <w:t>part</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corresponding</w:t>
      </w:r>
      <w:r>
        <w:rPr>
          <w:spacing w:val="-17"/>
          <w:w w:val="105"/>
        </w:rPr>
        <w:t xml:space="preserve"> </w:t>
      </w:r>
      <w:r>
        <w:rPr>
          <w:w w:val="105"/>
        </w:rPr>
        <w:t>Pharmacopoeia,</w:t>
      </w:r>
      <w:r>
        <w:rPr>
          <w:spacing w:val="-16"/>
          <w:w w:val="105"/>
        </w:rPr>
        <w:t xml:space="preserve"> </w:t>
      </w:r>
      <w:r>
        <w:rPr>
          <w:w w:val="105"/>
        </w:rPr>
        <w:t>which</w:t>
      </w:r>
      <w:r>
        <w:rPr>
          <w:spacing w:val="-16"/>
          <w:w w:val="105"/>
        </w:rPr>
        <w:t xml:space="preserve"> </w:t>
      </w:r>
      <w:r>
        <w:rPr>
          <w:w w:val="105"/>
        </w:rPr>
        <w:t>includes the</w:t>
      </w:r>
      <w:r>
        <w:rPr>
          <w:spacing w:val="-8"/>
          <w:w w:val="105"/>
        </w:rPr>
        <w:t xml:space="preserve"> </w:t>
      </w:r>
      <w:r>
        <w:rPr>
          <w:w w:val="105"/>
        </w:rPr>
        <w:t>description</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resource</w:t>
      </w:r>
      <w:r>
        <w:rPr>
          <w:spacing w:val="-8"/>
          <w:w w:val="105"/>
        </w:rPr>
        <w:t xml:space="preserve"> </w:t>
      </w:r>
      <w:r>
        <w:rPr>
          <w:w w:val="105"/>
        </w:rPr>
        <w:t>and</w:t>
      </w:r>
      <w:r>
        <w:rPr>
          <w:spacing w:val="-8"/>
          <w:w w:val="105"/>
        </w:rPr>
        <w:t xml:space="preserve"> </w:t>
      </w:r>
      <w:r>
        <w:rPr>
          <w:w w:val="105"/>
        </w:rPr>
        <w:t>mainly</w:t>
      </w:r>
      <w:r>
        <w:rPr>
          <w:spacing w:val="-7"/>
          <w:w w:val="105"/>
        </w:rPr>
        <w:t xml:space="preserve"> </w:t>
      </w:r>
      <w:r>
        <w:rPr>
          <w:w w:val="105"/>
        </w:rPr>
        <w:t>information</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properties</w:t>
      </w:r>
      <w:r>
        <w:rPr>
          <w:spacing w:val="-8"/>
          <w:w w:val="105"/>
        </w:rPr>
        <w:t xml:space="preserve"> </w:t>
      </w:r>
      <w:r>
        <w:rPr>
          <w:w w:val="105"/>
        </w:rPr>
        <w:t>they</w:t>
      </w:r>
      <w:r>
        <w:rPr>
          <w:spacing w:val="-8"/>
          <w:w w:val="105"/>
        </w:rPr>
        <w:t xml:space="preserve"> </w:t>
      </w:r>
      <w:r>
        <w:rPr>
          <w:w w:val="105"/>
        </w:rPr>
        <w:t>possess.</w:t>
      </w:r>
    </w:p>
    <w:p w14:paraId="32CC2F95" w14:textId="77777777" w:rsidR="00290963" w:rsidRDefault="00290963">
      <w:pPr>
        <w:pStyle w:val="BodyText"/>
        <w:rPr>
          <w:sz w:val="20"/>
        </w:rPr>
      </w:pPr>
    </w:p>
    <w:p w14:paraId="5E4A42D7" w14:textId="77777777" w:rsidR="00290963" w:rsidRDefault="00290963">
      <w:pPr>
        <w:pStyle w:val="BodyText"/>
        <w:spacing w:before="4"/>
        <w:rPr>
          <w:sz w:val="16"/>
        </w:rPr>
      </w:pPr>
    </w:p>
    <w:p w14:paraId="61F31888" w14:textId="77777777" w:rsidR="00290963" w:rsidRDefault="000D65B6">
      <w:pPr>
        <w:pStyle w:val="BodyText"/>
        <w:spacing w:before="96" w:line="252" w:lineRule="auto"/>
        <w:ind w:left="1280" w:right="723" w:firstLine="2"/>
      </w:pPr>
      <w:r>
        <w:rPr>
          <w:w w:val="105"/>
        </w:rPr>
        <w:t>The</w:t>
      </w:r>
      <w:r>
        <w:rPr>
          <w:spacing w:val="-15"/>
          <w:w w:val="105"/>
        </w:rPr>
        <w:t xml:space="preserve"> </w:t>
      </w:r>
      <w:r>
        <w:rPr>
          <w:w w:val="105"/>
        </w:rPr>
        <w:t>international</w:t>
      </w:r>
      <w:r>
        <w:rPr>
          <w:spacing w:val="-15"/>
          <w:w w:val="105"/>
        </w:rPr>
        <w:t xml:space="preserve"> </w:t>
      </w:r>
      <w:r>
        <w:rPr>
          <w:w w:val="105"/>
        </w:rPr>
        <w:t>literature</w:t>
      </w:r>
      <w:r>
        <w:rPr>
          <w:spacing w:val="-14"/>
          <w:w w:val="105"/>
        </w:rPr>
        <w:t xml:space="preserve"> </w:t>
      </w:r>
      <w:r>
        <w:rPr>
          <w:w w:val="105"/>
        </w:rPr>
        <w:t>has</w:t>
      </w:r>
      <w:r>
        <w:rPr>
          <w:spacing w:val="-15"/>
          <w:w w:val="105"/>
        </w:rPr>
        <w:t xml:space="preserve"> </w:t>
      </w:r>
      <w:r>
        <w:rPr>
          <w:w w:val="105"/>
        </w:rPr>
        <w:t>a</w:t>
      </w:r>
      <w:r>
        <w:rPr>
          <w:spacing w:val="-14"/>
          <w:w w:val="105"/>
        </w:rPr>
        <w:t xml:space="preserve"> </w:t>
      </w:r>
      <w:r>
        <w:rPr>
          <w:w w:val="105"/>
        </w:rPr>
        <w:t>large</w:t>
      </w:r>
      <w:r>
        <w:rPr>
          <w:spacing w:val="-15"/>
          <w:w w:val="105"/>
        </w:rPr>
        <w:t xml:space="preserve"> </w:t>
      </w:r>
      <w:r>
        <w:rPr>
          <w:w w:val="105"/>
        </w:rPr>
        <w:t>number</w:t>
      </w:r>
      <w:r>
        <w:rPr>
          <w:spacing w:val="-14"/>
          <w:w w:val="105"/>
        </w:rPr>
        <w:t xml:space="preserve"> </w:t>
      </w:r>
      <w:r>
        <w:rPr>
          <w:w w:val="105"/>
        </w:rPr>
        <w:t>of</w:t>
      </w:r>
      <w:r>
        <w:rPr>
          <w:spacing w:val="-15"/>
          <w:w w:val="105"/>
        </w:rPr>
        <w:t xml:space="preserve"> </w:t>
      </w:r>
      <w:r>
        <w:rPr>
          <w:w w:val="105"/>
        </w:rPr>
        <w:t>documents</w:t>
      </w:r>
      <w:r>
        <w:rPr>
          <w:spacing w:val="-14"/>
          <w:w w:val="105"/>
        </w:rPr>
        <w:t xml:space="preserve"> </w:t>
      </w:r>
      <w:r>
        <w:rPr>
          <w:w w:val="105"/>
        </w:rPr>
        <w:t>on</w:t>
      </w:r>
      <w:r>
        <w:rPr>
          <w:spacing w:val="-15"/>
          <w:w w:val="105"/>
        </w:rPr>
        <w:t xml:space="preserve"> </w:t>
      </w:r>
      <w:r>
        <w:rPr>
          <w:w w:val="105"/>
        </w:rPr>
        <w:t>the</w:t>
      </w:r>
      <w:r>
        <w:rPr>
          <w:spacing w:val="-14"/>
          <w:w w:val="105"/>
        </w:rPr>
        <w:t xml:space="preserve"> </w:t>
      </w:r>
      <w:r>
        <w:rPr>
          <w:w w:val="105"/>
        </w:rPr>
        <w:t>use</w:t>
      </w:r>
      <w:r>
        <w:rPr>
          <w:spacing w:val="-15"/>
          <w:w w:val="105"/>
        </w:rPr>
        <w:t xml:space="preserve"> </w:t>
      </w:r>
      <w:r>
        <w:rPr>
          <w:w w:val="105"/>
        </w:rPr>
        <w:t>of</w:t>
      </w:r>
      <w:r>
        <w:rPr>
          <w:spacing w:val="-14"/>
          <w:w w:val="105"/>
        </w:rPr>
        <w:t xml:space="preserve"> </w:t>
      </w:r>
      <w:r>
        <w:rPr>
          <w:w w:val="105"/>
        </w:rPr>
        <w:t>medicinal</w:t>
      </w:r>
      <w:r>
        <w:rPr>
          <w:spacing w:val="-15"/>
          <w:w w:val="105"/>
        </w:rPr>
        <w:t xml:space="preserve"> </w:t>
      </w:r>
      <w:r>
        <w:rPr>
          <w:w w:val="105"/>
        </w:rPr>
        <w:t>plants,</w:t>
      </w:r>
      <w:r>
        <w:rPr>
          <w:spacing w:val="-14"/>
          <w:w w:val="105"/>
        </w:rPr>
        <w:t xml:space="preserve"> </w:t>
      </w:r>
      <w:r>
        <w:rPr>
          <w:w w:val="105"/>
        </w:rPr>
        <w:t>which lack a scientific basis for the properties that the aforementioned species actually possess, attributing</w:t>
      </w:r>
      <w:r>
        <w:rPr>
          <w:spacing w:val="-14"/>
          <w:w w:val="105"/>
        </w:rPr>
        <w:t xml:space="preserve"> </w:t>
      </w:r>
      <w:r>
        <w:rPr>
          <w:w w:val="105"/>
        </w:rPr>
        <w:t>to</w:t>
      </w:r>
      <w:r>
        <w:rPr>
          <w:spacing w:val="-14"/>
          <w:w w:val="105"/>
        </w:rPr>
        <w:t xml:space="preserve"> </w:t>
      </w:r>
      <w:r>
        <w:rPr>
          <w:w w:val="105"/>
        </w:rPr>
        <w:t>them,</w:t>
      </w:r>
      <w:r>
        <w:rPr>
          <w:spacing w:val="-14"/>
          <w:w w:val="105"/>
        </w:rPr>
        <w:t xml:space="preserve"> </w:t>
      </w:r>
      <w:r>
        <w:rPr>
          <w:w w:val="105"/>
        </w:rPr>
        <w:t>in</w:t>
      </w:r>
      <w:r>
        <w:rPr>
          <w:spacing w:val="-14"/>
          <w:w w:val="105"/>
        </w:rPr>
        <w:t xml:space="preserve"> </w:t>
      </w:r>
      <w:r>
        <w:rPr>
          <w:w w:val="105"/>
        </w:rPr>
        <w:t>most</w:t>
      </w:r>
      <w:r>
        <w:rPr>
          <w:spacing w:val="-14"/>
          <w:w w:val="105"/>
        </w:rPr>
        <w:t xml:space="preserve"> </w:t>
      </w:r>
      <w:r>
        <w:rPr>
          <w:w w:val="105"/>
        </w:rPr>
        <w:t>cases,</w:t>
      </w:r>
      <w:r>
        <w:rPr>
          <w:spacing w:val="-14"/>
          <w:w w:val="105"/>
        </w:rPr>
        <w:t xml:space="preserve"> </w:t>
      </w:r>
      <w:r>
        <w:rPr>
          <w:w w:val="105"/>
        </w:rPr>
        <w:t>healing</w:t>
      </w:r>
      <w:r>
        <w:rPr>
          <w:spacing w:val="-14"/>
          <w:w w:val="105"/>
        </w:rPr>
        <w:t xml:space="preserve"> </w:t>
      </w:r>
      <w:r>
        <w:rPr>
          <w:w w:val="105"/>
        </w:rPr>
        <w:t>properties,</w:t>
      </w:r>
      <w:r>
        <w:rPr>
          <w:spacing w:val="-14"/>
          <w:w w:val="105"/>
        </w:rPr>
        <w:t xml:space="preserve"> </w:t>
      </w:r>
      <w:r>
        <w:rPr>
          <w:w w:val="105"/>
        </w:rPr>
        <w:t>which</w:t>
      </w:r>
      <w:r>
        <w:rPr>
          <w:spacing w:val="-14"/>
          <w:w w:val="105"/>
        </w:rPr>
        <w:t xml:space="preserve"> </w:t>
      </w:r>
      <w:r>
        <w:rPr>
          <w:w w:val="105"/>
        </w:rPr>
        <w:t>deserv</w:t>
      </w:r>
      <w:r>
        <w:rPr>
          <w:w w:val="105"/>
        </w:rPr>
        <w:t>e</w:t>
      </w:r>
      <w:r>
        <w:rPr>
          <w:spacing w:val="-14"/>
          <w:w w:val="105"/>
        </w:rPr>
        <w:t xml:space="preserve"> </w:t>
      </w:r>
      <w:r>
        <w:rPr>
          <w:w w:val="105"/>
        </w:rPr>
        <w:t>a</w:t>
      </w:r>
      <w:r>
        <w:rPr>
          <w:spacing w:val="-14"/>
          <w:w w:val="105"/>
        </w:rPr>
        <w:t xml:space="preserve"> </w:t>
      </w:r>
      <w:r>
        <w:rPr>
          <w:w w:val="105"/>
        </w:rPr>
        <w:t>reserved</w:t>
      </w:r>
      <w:r>
        <w:rPr>
          <w:spacing w:val="-14"/>
          <w:w w:val="105"/>
        </w:rPr>
        <w:t xml:space="preserve"> </w:t>
      </w:r>
      <w:r>
        <w:rPr>
          <w:w w:val="105"/>
        </w:rPr>
        <w:t>opinion.</w:t>
      </w:r>
      <w:r>
        <w:rPr>
          <w:spacing w:val="-14"/>
          <w:w w:val="105"/>
        </w:rPr>
        <w:t xml:space="preserve"> </w:t>
      </w:r>
      <w:r>
        <w:rPr>
          <w:w w:val="105"/>
        </w:rPr>
        <w:t>about</w:t>
      </w:r>
      <w:r>
        <w:rPr>
          <w:spacing w:val="-14"/>
          <w:w w:val="105"/>
        </w:rPr>
        <w:t xml:space="preserve"> </w:t>
      </w:r>
      <w:r>
        <w:rPr>
          <w:w w:val="105"/>
        </w:rPr>
        <w:t>its veracity.</w:t>
      </w:r>
    </w:p>
    <w:p w14:paraId="4600FEDC" w14:textId="77777777" w:rsidR="00290963" w:rsidRDefault="00290963">
      <w:pPr>
        <w:pStyle w:val="BodyText"/>
        <w:rPr>
          <w:sz w:val="14"/>
        </w:rPr>
      </w:pPr>
    </w:p>
    <w:p w14:paraId="2F3E1584" w14:textId="77777777" w:rsidR="00290963" w:rsidRDefault="000D65B6">
      <w:pPr>
        <w:pStyle w:val="BodyText"/>
        <w:spacing w:before="96" w:line="254" w:lineRule="auto"/>
        <w:ind w:left="1273" w:right="707" w:firstLine="9"/>
      </w:pPr>
      <w:r>
        <w:rPr>
          <w:w w:val="105"/>
        </w:rPr>
        <w:t>There is a clear delimitation of the information related to the topic of medicinal plants, which is located</w:t>
      </w:r>
      <w:r>
        <w:rPr>
          <w:spacing w:val="-16"/>
          <w:w w:val="105"/>
        </w:rPr>
        <w:t xml:space="preserve"> </w:t>
      </w:r>
      <w:r>
        <w:rPr>
          <w:w w:val="105"/>
        </w:rPr>
        <w:t>in</w:t>
      </w:r>
      <w:r>
        <w:rPr>
          <w:spacing w:val="-15"/>
          <w:w w:val="105"/>
        </w:rPr>
        <w:t xml:space="preserve"> </w:t>
      </w:r>
      <w:r>
        <w:rPr>
          <w:w w:val="105"/>
        </w:rPr>
        <w:t>the</w:t>
      </w:r>
      <w:r>
        <w:rPr>
          <w:spacing w:val="-16"/>
          <w:w w:val="105"/>
        </w:rPr>
        <w:t xml:space="preserve"> </w:t>
      </w:r>
      <w:r>
        <w:rPr>
          <w:w w:val="105"/>
        </w:rPr>
        <w:t>topics</w:t>
      </w:r>
      <w:r>
        <w:rPr>
          <w:spacing w:val="-15"/>
          <w:w w:val="105"/>
        </w:rPr>
        <w:t xml:space="preserve"> </w:t>
      </w:r>
      <w:r>
        <w:rPr>
          <w:w w:val="105"/>
        </w:rPr>
        <w:t>of</w:t>
      </w:r>
      <w:r>
        <w:rPr>
          <w:spacing w:val="-16"/>
          <w:w w:val="105"/>
        </w:rPr>
        <w:t xml:space="preserve"> </w:t>
      </w:r>
      <w:r>
        <w:rPr>
          <w:w w:val="105"/>
        </w:rPr>
        <w:t>a)</w:t>
      </w:r>
      <w:r>
        <w:rPr>
          <w:spacing w:val="-15"/>
          <w:w w:val="105"/>
        </w:rPr>
        <w:t xml:space="preserve"> </w:t>
      </w:r>
      <w:r>
        <w:rPr>
          <w:w w:val="105"/>
        </w:rPr>
        <w:t>taxonomy,</w:t>
      </w:r>
      <w:r>
        <w:rPr>
          <w:spacing w:val="-16"/>
          <w:w w:val="105"/>
        </w:rPr>
        <w:t xml:space="preserve"> </w:t>
      </w:r>
      <w:r>
        <w:rPr>
          <w:w w:val="105"/>
        </w:rPr>
        <w:t>which</w:t>
      </w:r>
      <w:r>
        <w:rPr>
          <w:spacing w:val="-15"/>
          <w:w w:val="105"/>
        </w:rPr>
        <w:t xml:space="preserve"> </w:t>
      </w:r>
      <w:r>
        <w:rPr>
          <w:w w:val="105"/>
        </w:rPr>
        <w:t>corresponds</w:t>
      </w:r>
      <w:r>
        <w:rPr>
          <w:spacing w:val="-15"/>
          <w:w w:val="105"/>
        </w:rPr>
        <w:t xml:space="preserve"> </w:t>
      </w:r>
      <w:r>
        <w:rPr>
          <w:w w:val="105"/>
        </w:rPr>
        <w:t>to</w:t>
      </w:r>
      <w:r>
        <w:rPr>
          <w:spacing w:val="-16"/>
          <w:w w:val="105"/>
        </w:rPr>
        <w:t xml:space="preserve"> </w:t>
      </w:r>
      <w:r>
        <w:rPr>
          <w:w w:val="105"/>
        </w:rPr>
        <w:t>its</w:t>
      </w:r>
      <w:r>
        <w:rPr>
          <w:spacing w:val="-15"/>
          <w:w w:val="105"/>
        </w:rPr>
        <w:t xml:space="preserve"> </w:t>
      </w:r>
      <w:r>
        <w:rPr>
          <w:w w:val="105"/>
        </w:rPr>
        <w:t>botanical</w:t>
      </w:r>
      <w:r>
        <w:rPr>
          <w:spacing w:val="-16"/>
          <w:w w:val="105"/>
        </w:rPr>
        <w:t xml:space="preserve"> </w:t>
      </w:r>
      <w:r>
        <w:rPr>
          <w:w w:val="105"/>
        </w:rPr>
        <w:t>identification;</w:t>
      </w:r>
      <w:r>
        <w:rPr>
          <w:spacing w:val="-15"/>
          <w:w w:val="105"/>
        </w:rPr>
        <w:t xml:space="preserve"> </w:t>
      </w:r>
      <w:r>
        <w:rPr>
          <w:w w:val="105"/>
        </w:rPr>
        <w:t>b)</w:t>
      </w:r>
      <w:r>
        <w:rPr>
          <w:spacing w:val="-16"/>
          <w:w w:val="105"/>
        </w:rPr>
        <w:t xml:space="preserve"> </w:t>
      </w:r>
      <w:r>
        <w:rPr>
          <w:w w:val="105"/>
        </w:rPr>
        <w:t>agronomic management according to the needs of each species to achieve adequate levels of quality and quantity</w:t>
      </w:r>
      <w:r>
        <w:rPr>
          <w:spacing w:val="-13"/>
          <w:w w:val="105"/>
        </w:rPr>
        <w:t xml:space="preserve"> </w:t>
      </w:r>
      <w:r>
        <w:rPr>
          <w:w w:val="105"/>
        </w:rPr>
        <w:t>of</w:t>
      </w:r>
      <w:r>
        <w:rPr>
          <w:spacing w:val="-12"/>
          <w:w w:val="105"/>
        </w:rPr>
        <w:t xml:space="preserve"> </w:t>
      </w:r>
      <w:r>
        <w:rPr>
          <w:w w:val="105"/>
        </w:rPr>
        <w:t>active</w:t>
      </w:r>
      <w:r>
        <w:rPr>
          <w:spacing w:val="-12"/>
          <w:w w:val="105"/>
        </w:rPr>
        <w:t xml:space="preserve"> </w:t>
      </w:r>
      <w:r>
        <w:rPr>
          <w:w w:val="105"/>
        </w:rPr>
        <w:t>ingredients;</w:t>
      </w:r>
      <w:r>
        <w:rPr>
          <w:spacing w:val="-13"/>
          <w:w w:val="105"/>
        </w:rPr>
        <w:t xml:space="preserve"> </w:t>
      </w:r>
      <w:r>
        <w:rPr>
          <w:w w:val="105"/>
        </w:rPr>
        <w:t>c)</w:t>
      </w:r>
      <w:r>
        <w:rPr>
          <w:spacing w:val="-12"/>
          <w:w w:val="105"/>
        </w:rPr>
        <w:t xml:space="preserve"> </w:t>
      </w:r>
      <w:r>
        <w:rPr>
          <w:w w:val="105"/>
        </w:rPr>
        <w:t>pharmacology,</w:t>
      </w:r>
      <w:r>
        <w:rPr>
          <w:spacing w:val="-12"/>
          <w:w w:val="105"/>
        </w:rPr>
        <w:t xml:space="preserve"> </w:t>
      </w:r>
      <w:r>
        <w:rPr>
          <w:w w:val="105"/>
        </w:rPr>
        <w:t>which</w:t>
      </w:r>
      <w:r>
        <w:rPr>
          <w:spacing w:val="-12"/>
          <w:w w:val="105"/>
        </w:rPr>
        <w:t xml:space="preserve"> </w:t>
      </w:r>
      <w:r>
        <w:rPr>
          <w:w w:val="105"/>
        </w:rPr>
        <w:t>includes</w:t>
      </w:r>
      <w:r>
        <w:rPr>
          <w:spacing w:val="-13"/>
          <w:w w:val="105"/>
        </w:rPr>
        <w:t xml:space="preserve"> </w:t>
      </w:r>
      <w:r>
        <w:rPr>
          <w:w w:val="105"/>
        </w:rPr>
        <w:t>the</w:t>
      </w:r>
      <w:r>
        <w:rPr>
          <w:spacing w:val="-12"/>
          <w:w w:val="105"/>
        </w:rPr>
        <w:t xml:space="preserve"> </w:t>
      </w:r>
      <w:r>
        <w:rPr>
          <w:w w:val="105"/>
        </w:rPr>
        <w:t>study</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active</w:t>
      </w:r>
      <w:r>
        <w:rPr>
          <w:spacing w:val="-12"/>
          <w:w w:val="105"/>
        </w:rPr>
        <w:t xml:space="preserve"> </w:t>
      </w:r>
      <w:r>
        <w:rPr>
          <w:w w:val="105"/>
        </w:rPr>
        <w:t>principles</w:t>
      </w:r>
    </w:p>
    <w:p w14:paraId="7BCC2963" w14:textId="77777777" w:rsidR="00290963" w:rsidRDefault="000D65B6">
      <w:pPr>
        <w:pStyle w:val="BodyText"/>
        <w:spacing w:line="243" w:lineRule="exact"/>
        <w:ind w:left="1280"/>
      </w:pPr>
      <w:r>
        <w:rPr>
          <w:w w:val="105"/>
        </w:rPr>
        <w:t>of each species and d) therapeutics, which deals direct</w:t>
      </w:r>
      <w:r>
        <w:rPr>
          <w:w w:val="105"/>
        </w:rPr>
        <w:t>ly with the form of use of each species.</w:t>
      </w:r>
    </w:p>
    <w:p w14:paraId="625CC342" w14:textId="77777777" w:rsidR="00290963" w:rsidRDefault="00290963">
      <w:pPr>
        <w:pStyle w:val="BodyText"/>
        <w:rPr>
          <w:sz w:val="20"/>
        </w:rPr>
      </w:pPr>
    </w:p>
    <w:p w14:paraId="1BBBA467" w14:textId="77777777" w:rsidR="00290963" w:rsidRDefault="00290963">
      <w:pPr>
        <w:pStyle w:val="BodyText"/>
        <w:spacing w:before="2"/>
        <w:rPr>
          <w:sz w:val="17"/>
        </w:rPr>
      </w:pPr>
    </w:p>
    <w:p w14:paraId="089ECCB4" w14:textId="77777777" w:rsidR="00290963" w:rsidRDefault="000D65B6">
      <w:pPr>
        <w:pStyle w:val="BodyText"/>
        <w:spacing w:before="96"/>
        <w:ind w:left="1265"/>
      </w:pPr>
      <w:r>
        <w:rPr>
          <w:w w:val="105"/>
        </w:rPr>
        <w:t>Some of the accessions that are part of the collection of the Research Institute</w:t>
      </w:r>
    </w:p>
    <w:p w14:paraId="4F1FBB3B" w14:textId="77777777" w:rsidR="00290963" w:rsidRDefault="000D65B6">
      <w:pPr>
        <w:pStyle w:val="BodyText"/>
        <w:spacing w:before="13" w:line="252" w:lineRule="auto"/>
        <w:ind w:left="1273" w:right="653" w:hanging="9"/>
      </w:pPr>
      <w:r>
        <w:rPr>
          <w:w w:val="105"/>
        </w:rPr>
        <w:t>Agricultural (IDIAP), are frequently identified with names of species that have their space in the international</w:t>
      </w:r>
      <w:r>
        <w:rPr>
          <w:spacing w:val="-21"/>
          <w:w w:val="105"/>
        </w:rPr>
        <w:t xml:space="preserve"> </w:t>
      </w:r>
      <w:r>
        <w:rPr>
          <w:w w:val="105"/>
        </w:rPr>
        <w:t>market</w:t>
      </w:r>
      <w:r>
        <w:rPr>
          <w:spacing w:val="-20"/>
          <w:w w:val="105"/>
        </w:rPr>
        <w:t xml:space="preserve"> </w:t>
      </w:r>
      <w:r>
        <w:rPr>
          <w:w w:val="105"/>
        </w:rPr>
        <w:t>of</w:t>
      </w:r>
      <w:r>
        <w:rPr>
          <w:spacing w:val="-21"/>
          <w:w w:val="105"/>
        </w:rPr>
        <w:t xml:space="preserve"> </w:t>
      </w:r>
      <w:r>
        <w:rPr>
          <w:w w:val="105"/>
        </w:rPr>
        <w:t>medicinal</w:t>
      </w:r>
      <w:r>
        <w:rPr>
          <w:spacing w:val="-20"/>
          <w:w w:val="105"/>
        </w:rPr>
        <w:t xml:space="preserve"> </w:t>
      </w:r>
      <w:r>
        <w:rPr>
          <w:w w:val="105"/>
        </w:rPr>
        <w:t>plants,</w:t>
      </w:r>
      <w:r>
        <w:rPr>
          <w:spacing w:val="-21"/>
          <w:w w:val="105"/>
        </w:rPr>
        <w:t xml:space="preserve"> </w:t>
      </w:r>
      <w:r>
        <w:rPr>
          <w:w w:val="105"/>
        </w:rPr>
        <w:t>however,</w:t>
      </w:r>
      <w:r>
        <w:rPr>
          <w:spacing w:val="-20"/>
          <w:w w:val="105"/>
        </w:rPr>
        <w:t xml:space="preserve"> </w:t>
      </w:r>
      <w:r>
        <w:rPr>
          <w:w w:val="105"/>
        </w:rPr>
        <w:t>their</w:t>
      </w:r>
      <w:r>
        <w:rPr>
          <w:spacing w:val="-21"/>
          <w:w w:val="105"/>
        </w:rPr>
        <w:t xml:space="preserve"> </w:t>
      </w:r>
      <w:r>
        <w:rPr>
          <w:w w:val="105"/>
        </w:rPr>
        <w:t>botanical</w:t>
      </w:r>
      <w:r>
        <w:rPr>
          <w:spacing w:val="-20"/>
          <w:w w:val="105"/>
        </w:rPr>
        <w:t xml:space="preserve"> </w:t>
      </w:r>
      <w:r>
        <w:rPr>
          <w:w w:val="105"/>
        </w:rPr>
        <w:t>classification</w:t>
      </w:r>
      <w:r>
        <w:rPr>
          <w:spacing w:val="-21"/>
          <w:w w:val="105"/>
        </w:rPr>
        <w:t xml:space="preserve"> </w:t>
      </w:r>
      <w:r>
        <w:rPr>
          <w:w w:val="105"/>
        </w:rPr>
        <w:t>does</w:t>
      </w:r>
      <w:r>
        <w:rPr>
          <w:spacing w:val="-20"/>
          <w:w w:val="105"/>
        </w:rPr>
        <w:t xml:space="preserve"> </w:t>
      </w:r>
      <w:r>
        <w:rPr>
          <w:w w:val="105"/>
        </w:rPr>
        <w:t>not</w:t>
      </w:r>
      <w:r>
        <w:rPr>
          <w:spacing w:val="-20"/>
          <w:w w:val="105"/>
        </w:rPr>
        <w:t xml:space="preserve"> </w:t>
      </w:r>
      <w:r>
        <w:rPr>
          <w:w w:val="105"/>
        </w:rPr>
        <w:t>correspond to the species referred to, specific case of</w:t>
      </w:r>
      <w:r>
        <w:rPr>
          <w:spacing w:val="-24"/>
          <w:w w:val="105"/>
        </w:rPr>
        <w:t xml:space="preserve"> </w:t>
      </w:r>
      <w:r>
        <w:rPr>
          <w:w w:val="105"/>
        </w:rPr>
        <w:t>Salvia</w:t>
      </w:r>
    </w:p>
    <w:p w14:paraId="0F5E95DC" w14:textId="77777777" w:rsidR="00290963" w:rsidRDefault="000D65B6">
      <w:pPr>
        <w:spacing w:before="1"/>
        <w:ind w:left="1274"/>
        <w:rPr>
          <w:sz w:val="21"/>
        </w:rPr>
      </w:pPr>
      <w:r>
        <w:rPr>
          <w:rFonts w:ascii="Helvetica-BoldOblique"/>
          <w:b/>
          <w:i/>
          <w:w w:val="105"/>
          <w:sz w:val="21"/>
        </w:rPr>
        <w:t xml:space="preserve">Pluchea carlinensis </w:t>
      </w:r>
      <w:r>
        <w:rPr>
          <w:b/>
          <w:w w:val="105"/>
          <w:sz w:val="21"/>
        </w:rPr>
        <w:t xml:space="preserve">(Jacq), </w:t>
      </w:r>
      <w:r>
        <w:rPr>
          <w:w w:val="105"/>
          <w:sz w:val="21"/>
        </w:rPr>
        <w:t>a shrub species that is commonly used by the population</w:t>
      </w:r>
    </w:p>
    <w:p w14:paraId="3AA7E114" w14:textId="77777777" w:rsidR="00290963" w:rsidRDefault="00290963">
      <w:pPr>
        <w:pStyle w:val="BodyText"/>
        <w:spacing w:before="7"/>
        <w:rPr>
          <w:sz w:val="11"/>
        </w:rPr>
      </w:pPr>
    </w:p>
    <w:p w14:paraId="55729308" w14:textId="77777777" w:rsidR="00290963" w:rsidRDefault="000D65B6">
      <w:pPr>
        <w:spacing w:before="107" w:line="213" w:lineRule="auto"/>
        <w:ind w:left="1333" w:right="4924" w:hanging="20"/>
        <w:rPr>
          <w:sz w:val="13"/>
        </w:rPr>
      </w:pPr>
      <w:r>
        <w:rPr>
          <w:sz w:val="13"/>
        </w:rPr>
        <w:t xml:space="preserve">1M.Sc. NRM. IDIAP. Agricultural Research Center on Genetic Resources CIARG, e-mail: </w:t>
      </w:r>
      <w:hyperlink r:id="rId17">
        <w:r>
          <w:rPr>
            <w:color w:val="0000ED"/>
            <w:sz w:val="13"/>
          </w:rPr>
          <w:t>omar04alf@gmail.com</w:t>
        </w:r>
      </w:hyperlink>
    </w:p>
    <w:p w14:paraId="277F80C9" w14:textId="77777777" w:rsidR="00290963" w:rsidRDefault="00290963">
      <w:pPr>
        <w:spacing w:line="213" w:lineRule="auto"/>
        <w:rPr>
          <w:sz w:val="13"/>
        </w:rPr>
        <w:sectPr w:rsidR="00290963">
          <w:type w:val="continuous"/>
          <w:pgSz w:w="12240" w:h="15840"/>
          <w:pgMar w:top="340" w:right="680" w:bottom="280" w:left="180" w:header="720" w:footer="720" w:gutter="0"/>
          <w:cols w:space="720"/>
        </w:sectPr>
      </w:pPr>
    </w:p>
    <w:p w14:paraId="617C618E" w14:textId="77777777" w:rsidR="00290963" w:rsidRDefault="000D65B6">
      <w:pPr>
        <w:pStyle w:val="BodyText"/>
        <w:spacing w:line="220" w:lineRule="exact"/>
        <w:ind w:left="1156"/>
        <w:rPr>
          <w:sz w:val="20"/>
        </w:rPr>
      </w:pPr>
      <w:r>
        <w:rPr>
          <w:noProof/>
          <w:position w:val="-3"/>
          <w:sz w:val="20"/>
        </w:rPr>
        <w:lastRenderedPageBreak/>
        <w:drawing>
          <wp:inline distT="0" distB="0" distL="0" distR="0" wp14:anchorId="3D22F95D" wp14:editId="01C532CA">
            <wp:extent cx="6028788" cy="14020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6028788" cy="140207"/>
                    </a:xfrm>
                    <a:prstGeom prst="rect">
                      <a:avLst/>
                    </a:prstGeom>
                  </pic:spPr>
                </pic:pic>
              </a:graphicData>
            </a:graphic>
          </wp:inline>
        </w:drawing>
      </w:r>
    </w:p>
    <w:p w14:paraId="7BB769D0" w14:textId="77777777" w:rsidR="00290963" w:rsidRDefault="00290963">
      <w:pPr>
        <w:pStyle w:val="BodyText"/>
        <w:spacing w:before="7"/>
        <w:rPr>
          <w:sz w:val="10"/>
        </w:rPr>
      </w:pPr>
    </w:p>
    <w:p w14:paraId="4663399D" w14:textId="77777777" w:rsidR="00290963" w:rsidRDefault="000D65B6">
      <w:pPr>
        <w:pStyle w:val="BodyText"/>
        <w:spacing w:before="94" w:line="249" w:lineRule="auto"/>
        <w:ind w:left="1274" w:right="749" w:firstLine="6"/>
      </w:pPr>
      <w:r>
        <w:rPr>
          <w:w w:val="105"/>
        </w:rPr>
        <w:t xml:space="preserve">for the relief of neuralgia, its classification does not correspond to </w:t>
      </w:r>
      <w:r>
        <w:rPr>
          <w:rFonts w:ascii="Helvetica-BoldOblique"/>
          <w:b/>
          <w:i/>
          <w:w w:val="105"/>
        </w:rPr>
        <w:t xml:space="preserve">Salvia officinalis, </w:t>
      </w:r>
      <w:r>
        <w:rPr>
          <w:w w:val="105"/>
        </w:rPr>
        <w:t>a species commercialized</w:t>
      </w:r>
      <w:r>
        <w:rPr>
          <w:spacing w:val="-18"/>
          <w:w w:val="105"/>
        </w:rPr>
        <w:t xml:space="preserve"> </w:t>
      </w:r>
      <w:r>
        <w:rPr>
          <w:w w:val="105"/>
        </w:rPr>
        <w:t>internationally,</w:t>
      </w:r>
      <w:r>
        <w:rPr>
          <w:spacing w:val="-18"/>
          <w:w w:val="105"/>
        </w:rPr>
        <w:t xml:space="preserve"> </w:t>
      </w:r>
      <w:r>
        <w:rPr>
          <w:w w:val="105"/>
        </w:rPr>
        <w:t>to</w:t>
      </w:r>
      <w:r>
        <w:rPr>
          <w:spacing w:val="-17"/>
          <w:w w:val="105"/>
        </w:rPr>
        <w:t xml:space="preserve"> </w:t>
      </w:r>
      <w:r>
        <w:rPr>
          <w:w w:val="105"/>
        </w:rPr>
        <w:t>which</w:t>
      </w:r>
      <w:r>
        <w:rPr>
          <w:spacing w:val="-18"/>
          <w:w w:val="105"/>
        </w:rPr>
        <w:t xml:space="preserve"> </w:t>
      </w:r>
      <w:r>
        <w:rPr>
          <w:w w:val="105"/>
        </w:rPr>
        <w:t>other</w:t>
      </w:r>
      <w:r>
        <w:rPr>
          <w:spacing w:val="-17"/>
          <w:w w:val="105"/>
        </w:rPr>
        <w:t xml:space="preserve"> </w:t>
      </w:r>
      <w:r>
        <w:rPr>
          <w:w w:val="105"/>
        </w:rPr>
        <w:t>types</w:t>
      </w:r>
      <w:r>
        <w:rPr>
          <w:spacing w:val="-18"/>
          <w:w w:val="105"/>
        </w:rPr>
        <w:t xml:space="preserve"> </w:t>
      </w:r>
      <w:r>
        <w:rPr>
          <w:w w:val="105"/>
        </w:rPr>
        <w:t>of</w:t>
      </w:r>
      <w:r>
        <w:rPr>
          <w:spacing w:val="-17"/>
          <w:w w:val="105"/>
        </w:rPr>
        <w:t xml:space="preserve"> </w:t>
      </w:r>
      <w:r>
        <w:rPr>
          <w:w w:val="105"/>
        </w:rPr>
        <w:t>uses</w:t>
      </w:r>
      <w:r>
        <w:rPr>
          <w:spacing w:val="-18"/>
          <w:w w:val="105"/>
        </w:rPr>
        <w:t xml:space="preserve"> </w:t>
      </w:r>
      <w:r>
        <w:rPr>
          <w:w w:val="105"/>
        </w:rPr>
        <w:t>are</w:t>
      </w:r>
      <w:r>
        <w:rPr>
          <w:spacing w:val="-17"/>
          <w:w w:val="105"/>
        </w:rPr>
        <w:t xml:space="preserve"> </w:t>
      </w:r>
      <w:r>
        <w:rPr>
          <w:w w:val="105"/>
        </w:rPr>
        <w:t>attributed;</w:t>
      </w:r>
      <w:r>
        <w:rPr>
          <w:spacing w:val="-18"/>
          <w:w w:val="105"/>
        </w:rPr>
        <w:t xml:space="preserve"> </w:t>
      </w:r>
      <w:r>
        <w:rPr>
          <w:w w:val="105"/>
        </w:rPr>
        <w:t>Another</w:t>
      </w:r>
      <w:r>
        <w:rPr>
          <w:spacing w:val="-17"/>
          <w:w w:val="105"/>
        </w:rPr>
        <w:t xml:space="preserve"> </w:t>
      </w:r>
      <w:r>
        <w:rPr>
          <w:w w:val="105"/>
        </w:rPr>
        <w:t>particular</w:t>
      </w:r>
      <w:r>
        <w:rPr>
          <w:spacing w:val="-18"/>
          <w:w w:val="105"/>
        </w:rPr>
        <w:t xml:space="preserve"> </w:t>
      </w:r>
      <w:r>
        <w:rPr>
          <w:spacing w:val="-3"/>
          <w:w w:val="105"/>
        </w:rPr>
        <w:t xml:space="preserve">case </w:t>
      </w:r>
      <w:r>
        <w:rPr>
          <w:w w:val="105"/>
        </w:rPr>
        <w:t>is</w:t>
      </w:r>
      <w:r>
        <w:rPr>
          <w:spacing w:val="-13"/>
          <w:w w:val="105"/>
        </w:rPr>
        <w:t xml:space="preserve"> </w:t>
      </w:r>
      <w:r>
        <w:rPr>
          <w:w w:val="105"/>
        </w:rPr>
        <w:t>the</w:t>
      </w:r>
      <w:r>
        <w:rPr>
          <w:spacing w:val="-13"/>
          <w:w w:val="105"/>
        </w:rPr>
        <w:t xml:space="preserve"> </w:t>
      </w:r>
      <w:r>
        <w:rPr>
          <w:w w:val="105"/>
        </w:rPr>
        <w:t>Tilo</w:t>
      </w:r>
      <w:r>
        <w:rPr>
          <w:spacing w:val="-12"/>
          <w:w w:val="105"/>
        </w:rPr>
        <w:t xml:space="preserve"> </w:t>
      </w:r>
      <w:r>
        <w:rPr>
          <w:rFonts w:ascii="Helvetica-BoldOblique"/>
          <w:b/>
          <w:i/>
          <w:w w:val="105"/>
        </w:rPr>
        <w:t>Justicia</w:t>
      </w:r>
      <w:r>
        <w:rPr>
          <w:rFonts w:ascii="Helvetica-BoldOblique"/>
          <w:b/>
          <w:i/>
          <w:spacing w:val="-13"/>
          <w:w w:val="105"/>
        </w:rPr>
        <w:t xml:space="preserve"> </w:t>
      </w:r>
      <w:r>
        <w:rPr>
          <w:rFonts w:ascii="Helvetica-BoldOblique"/>
          <w:b/>
          <w:i/>
          <w:w w:val="105"/>
        </w:rPr>
        <w:t>pectoralis,</w:t>
      </w:r>
      <w:r>
        <w:rPr>
          <w:rFonts w:ascii="Helvetica-BoldOblique"/>
          <w:b/>
          <w:i/>
          <w:spacing w:val="-12"/>
          <w:w w:val="105"/>
        </w:rPr>
        <w:t xml:space="preserve"> </w:t>
      </w:r>
      <w:r>
        <w:rPr>
          <w:w w:val="105"/>
        </w:rPr>
        <w:t>a</w:t>
      </w:r>
      <w:r>
        <w:rPr>
          <w:spacing w:val="-13"/>
          <w:w w:val="105"/>
        </w:rPr>
        <w:t xml:space="preserve"> </w:t>
      </w:r>
      <w:r>
        <w:rPr>
          <w:w w:val="105"/>
        </w:rPr>
        <w:t>semirastrera</w:t>
      </w:r>
      <w:r>
        <w:rPr>
          <w:spacing w:val="-12"/>
          <w:w w:val="105"/>
        </w:rPr>
        <w:t xml:space="preserve"> </w:t>
      </w:r>
      <w:r>
        <w:rPr>
          <w:w w:val="105"/>
        </w:rPr>
        <w:t>herb</w:t>
      </w:r>
      <w:r>
        <w:rPr>
          <w:spacing w:val="-13"/>
          <w:w w:val="105"/>
        </w:rPr>
        <w:t xml:space="preserve"> </w:t>
      </w:r>
      <w:r>
        <w:rPr>
          <w:w w:val="105"/>
        </w:rPr>
        <w:t>that</w:t>
      </w:r>
      <w:r>
        <w:rPr>
          <w:spacing w:val="-12"/>
          <w:w w:val="105"/>
        </w:rPr>
        <w:t xml:space="preserve"> </w:t>
      </w:r>
      <w:r>
        <w:rPr>
          <w:w w:val="105"/>
        </w:rPr>
        <w:t>is</w:t>
      </w:r>
      <w:r>
        <w:rPr>
          <w:spacing w:val="-13"/>
          <w:w w:val="105"/>
        </w:rPr>
        <w:t xml:space="preserve"> </w:t>
      </w:r>
      <w:r>
        <w:rPr>
          <w:w w:val="105"/>
        </w:rPr>
        <w:t>used</w:t>
      </w:r>
      <w:r>
        <w:rPr>
          <w:spacing w:val="-13"/>
          <w:w w:val="105"/>
        </w:rPr>
        <w:t xml:space="preserve"> </w:t>
      </w:r>
      <w:r>
        <w:rPr>
          <w:w w:val="105"/>
        </w:rPr>
        <w:t>as</w:t>
      </w:r>
      <w:r>
        <w:rPr>
          <w:spacing w:val="-12"/>
          <w:w w:val="105"/>
        </w:rPr>
        <w:t xml:space="preserve"> </w:t>
      </w:r>
      <w:r>
        <w:rPr>
          <w:w w:val="105"/>
        </w:rPr>
        <w:t>a</w:t>
      </w:r>
      <w:r>
        <w:rPr>
          <w:spacing w:val="-13"/>
          <w:w w:val="105"/>
        </w:rPr>
        <w:t xml:space="preserve"> </w:t>
      </w:r>
      <w:r>
        <w:rPr>
          <w:w w:val="105"/>
        </w:rPr>
        <w:t>relaxant</w:t>
      </w:r>
      <w:r>
        <w:rPr>
          <w:spacing w:val="-12"/>
          <w:w w:val="105"/>
        </w:rPr>
        <w:t xml:space="preserve"> </w:t>
      </w:r>
      <w:r>
        <w:rPr>
          <w:w w:val="105"/>
        </w:rPr>
        <w:t>and</w:t>
      </w:r>
      <w:r>
        <w:rPr>
          <w:spacing w:val="-13"/>
          <w:w w:val="105"/>
        </w:rPr>
        <w:t xml:space="preserve"> </w:t>
      </w:r>
      <w:r>
        <w:rPr>
          <w:w w:val="105"/>
        </w:rPr>
        <w:t>nervous</w:t>
      </w:r>
      <w:r>
        <w:rPr>
          <w:spacing w:val="-12"/>
          <w:w w:val="105"/>
        </w:rPr>
        <w:t xml:space="preserve"> </w:t>
      </w:r>
      <w:r>
        <w:rPr>
          <w:w w:val="105"/>
        </w:rPr>
        <w:t xml:space="preserve">calmer in the Central American and Caribbean region. It is totally different from the shrub species </w:t>
      </w:r>
      <w:r>
        <w:rPr>
          <w:rFonts w:ascii="Helvetica-BoldOblique"/>
          <w:b/>
          <w:i/>
          <w:w w:val="105"/>
        </w:rPr>
        <w:t>Tilia platyphyllo,</w:t>
      </w:r>
      <w:r>
        <w:rPr>
          <w:rFonts w:ascii="Helvetica-BoldOblique"/>
          <w:b/>
          <w:i/>
          <w:spacing w:val="-11"/>
          <w:w w:val="105"/>
        </w:rPr>
        <w:t xml:space="preserve"> </w:t>
      </w:r>
      <w:r>
        <w:rPr>
          <w:w w:val="105"/>
        </w:rPr>
        <w:t>from</w:t>
      </w:r>
      <w:r>
        <w:rPr>
          <w:spacing w:val="-11"/>
          <w:w w:val="105"/>
        </w:rPr>
        <w:t xml:space="preserve"> </w:t>
      </w:r>
      <w:r>
        <w:rPr>
          <w:w w:val="105"/>
        </w:rPr>
        <w:t>a</w:t>
      </w:r>
      <w:r>
        <w:rPr>
          <w:spacing w:val="-11"/>
          <w:w w:val="105"/>
        </w:rPr>
        <w:t xml:space="preserve"> </w:t>
      </w:r>
      <w:r>
        <w:rPr>
          <w:w w:val="105"/>
        </w:rPr>
        <w:t>temperate</w:t>
      </w:r>
      <w:r>
        <w:rPr>
          <w:spacing w:val="-11"/>
          <w:w w:val="105"/>
        </w:rPr>
        <w:t xml:space="preserve"> </w:t>
      </w:r>
      <w:r>
        <w:rPr>
          <w:w w:val="105"/>
        </w:rPr>
        <w:t>climate,</w:t>
      </w:r>
      <w:r>
        <w:rPr>
          <w:spacing w:val="-10"/>
          <w:w w:val="105"/>
        </w:rPr>
        <w:t xml:space="preserve"> </w:t>
      </w:r>
      <w:r>
        <w:rPr>
          <w:w w:val="105"/>
        </w:rPr>
        <w:t>which</w:t>
      </w:r>
      <w:r>
        <w:rPr>
          <w:spacing w:val="-11"/>
          <w:w w:val="105"/>
        </w:rPr>
        <w:t xml:space="preserve"> </w:t>
      </w:r>
      <w:r>
        <w:rPr>
          <w:w w:val="105"/>
        </w:rPr>
        <w:t>is</w:t>
      </w:r>
      <w:r>
        <w:rPr>
          <w:spacing w:val="-11"/>
          <w:w w:val="105"/>
        </w:rPr>
        <w:t xml:space="preserve"> </w:t>
      </w:r>
      <w:r>
        <w:rPr>
          <w:w w:val="105"/>
        </w:rPr>
        <w:t>commercialized</w:t>
      </w:r>
      <w:r>
        <w:rPr>
          <w:spacing w:val="-11"/>
          <w:w w:val="105"/>
        </w:rPr>
        <w:t xml:space="preserve"> </w:t>
      </w:r>
      <w:r>
        <w:rPr>
          <w:w w:val="105"/>
        </w:rPr>
        <w:t>internationally</w:t>
      </w:r>
      <w:r>
        <w:rPr>
          <w:spacing w:val="-11"/>
          <w:w w:val="105"/>
        </w:rPr>
        <w:t xml:space="preserve"> </w:t>
      </w:r>
      <w:r>
        <w:rPr>
          <w:w w:val="105"/>
        </w:rPr>
        <w:t>(Roig1988).</w:t>
      </w:r>
    </w:p>
    <w:p w14:paraId="67A608FC" w14:textId="77777777" w:rsidR="00290963" w:rsidRDefault="00290963">
      <w:pPr>
        <w:pStyle w:val="BodyText"/>
        <w:rPr>
          <w:sz w:val="20"/>
        </w:rPr>
      </w:pPr>
    </w:p>
    <w:p w14:paraId="67B39A4A" w14:textId="77777777" w:rsidR="00290963" w:rsidRDefault="00290963">
      <w:pPr>
        <w:pStyle w:val="BodyText"/>
        <w:spacing w:before="5"/>
        <w:rPr>
          <w:sz w:val="16"/>
        </w:rPr>
      </w:pPr>
    </w:p>
    <w:p w14:paraId="7032F48D" w14:textId="77777777" w:rsidR="00290963" w:rsidRDefault="000D65B6">
      <w:pPr>
        <w:pStyle w:val="BodyText"/>
        <w:spacing w:before="96" w:line="252" w:lineRule="auto"/>
        <w:ind w:left="1268" w:right="867" w:firstLine="15"/>
      </w:pPr>
      <w:r>
        <w:rPr>
          <w:w w:val="105"/>
        </w:rPr>
        <w:t>This and other cases indicate the need to scientifically guide the study of the species that are reported to have medicinal properties, beginning with the botanical characterization, in order to offer</w:t>
      </w:r>
      <w:r>
        <w:rPr>
          <w:spacing w:val="-16"/>
          <w:w w:val="105"/>
        </w:rPr>
        <w:t xml:space="preserve"> </w:t>
      </w:r>
      <w:r>
        <w:rPr>
          <w:w w:val="105"/>
        </w:rPr>
        <w:t>interested</w:t>
      </w:r>
      <w:r>
        <w:rPr>
          <w:spacing w:val="-15"/>
          <w:w w:val="105"/>
        </w:rPr>
        <w:t xml:space="preserve"> </w:t>
      </w:r>
      <w:r>
        <w:rPr>
          <w:w w:val="105"/>
        </w:rPr>
        <w:t>producers</w:t>
      </w:r>
      <w:r>
        <w:rPr>
          <w:spacing w:val="-15"/>
          <w:w w:val="105"/>
        </w:rPr>
        <w:t xml:space="preserve"> </w:t>
      </w:r>
      <w:r>
        <w:rPr>
          <w:w w:val="105"/>
        </w:rPr>
        <w:t>the</w:t>
      </w:r>
      <w:r>
        <w:rPr>
          <w:spacing w:val="-16"/>
          <w:w w:val="105"/>
        </w:rPr>
        <w:t xml:space="preserve"> </w:t>
      </w:r>
      <w:r>
        <w:rPr>
          <w:w w:val="105"/>
        </w:rPr>
        <w:t>opportunity</w:t>
      </w:r>
      <w:r>
        <w:rPr>
          <w:spacing w:val="-15"/>
          <w:w w:val="105"/>
        </w:rPr>
        <w:t xml:space="preserve"> </w:t>
      </w:r>
      <w:r>
        <w:rPr>
          <w:w w:val="105"/>
        </w:rPr>
        <w:t>to</w:t>
      </w:r>
      <w:r>
        <w:rPr>
          <w:spacing w:val="-15"/>
          <w:w w:val="105"/>
        </w:rPr>
        <w:t xml:space="preserve"> </w:t>
      </w:r>
      <w:r>
        <w:rPr>
          <w:w w:val="105"/>
        </w:rPr>
        <w:t>cultivate</w:t>
      </w:r>
      <w:r>
        <w:rPr>
          <w:spacing w:val="-15"/>
          <w:w w:val="105"/>
        </w:rPr>
        <w:t xml:space="preserve"> </w:t>
      </w:r>
      <w:r>
        <w:rPr>
          <w:w w:val="105"/>
        </w:rPr>
        <w:t>and</w:t>
      </w:r>
      <w:r>
        <w:rPr>
          <w:spacing w:val="-16"/>
          <w:w w:val="105"/>
        </w:rPr>
        <w:t xml:space="preserve"> </w:t>
      </w:r>
      <w:r>
        <w:rPr>
          <w:w w:val="105"/>
        </w:rPr>
        <w:t>m</w:t>
      </w:r>
      <w:r>
        <w:rPr>
          <w:w w:val="105"/>
        </w:rPr>
        <w:t>arket</w:t>
      </w:r>
      <w:r>
        <w:rPr>
          <w:spacing w:val="-15"/>
          <w:w w:val="105"/>
        </w:rPr>
        <w:t xml:space="preserve"> </w:t>
      </w:r>
      <w:r>
        <w:rPr>
          <w:w w:val="105"/>
        </w:rPr>
        <w:t>those</w:t>
      </w:r>
      <w:r>
        <w:rPr>
          <w:spacing w:val="-15"/>
          <w:w w:val="105"/>
        </w:rPr>
        <w:t xml:space="preserve"> </w:t>
      </w:r>
      <w:r>
        <w:rPr>
          <w:w w:val="105"/>
        </w:rPr>
        <w:t>that</w:t>
      </w:r>
      <w:r>
        <w:rPr>
          <w:spacing w:val="-15"/>
          <w:w w:val="105"/>
        </w:rPr>
        <w:t xml:space="preserve"> </w:t>
      </w:r>
      <w:r>
        <w:rPr>
          <w:w w:val="105"/>
        </w:rPr>
        <w:t>have</w:t>
      </w:r>
      <w:r>
        <w:rPr>
          <w:spacing w:val="-16"/>
          <w:w w:val="105"/>
        </w:rPr>
        <w:t xml:space="preserve"> </w:t>
      </w:r>
      <w:r>
        <w:rPr>
          <w:w w:val="105"/>
        </w:rPr>
        <w:t>a</w:t>
      </w:r>
      <w:r>
        <w:rPr>
          <w:spacing w:val="-15"/>
          <w:w w:val="105"/>
        </w:rPr>
        <w:t xml:space="preserve"> </w:t>
      </w:r>
      <w:r>
        <w:rPr>
          <w:w w:val="105"/>
        </w:rPr>
        <w:t>recognition</w:t>
      </w:r>
      <w:r>
        <w:rPr>
          <w:spacing w:val="-15"/>
          <w:w w:val="105"/>
        </w:rPr>
        <w:t xml:space="preserve"> </w:t>
      </w:r>
      <w:r>
        <w:rPr>
          <w:w w:val="105"/>
        </w:rPr>
        <w:t>in the global</w:t>
      </w:r>
      <w:r>
        <w:rPr>
          <w:spacing w:val="-5"/>
          <w:w w:val="105"/>
        </w:rPr>
        <w:t xml:space="preserve"> </w:t>
      </w:r>
      <w:r>
        <w:rPr>
          <w:w w:val="105"/>
        </w:rPr>
        <w:t>market.</w:t>
      </w:r>
    </w:p>
    <w:p w14:paraId="6DDCC619" w14:textId="77777777" w:rsidR="00290963" w:rsidRDefault="00290963">
      <w:pPr>
        <w:pStyle w:val="BodyText"/>
        <w:spacing w:before="3"/>
        <w:rPr>
          <w:sz w:val="14"/>
        </w:rPr>
      </w:pPr>
    </w:p>
    <w:p w14:paraId="49A8971B" w14:textId="77777777" w:rsidR="00290963" w:rsidRDefault="000D65B6">
      <w:pPr>
        <w:pStyle w:val="BodyText"/>
        <w:spacing w:before="96" w:line="252" w:lineRule="auto"/>
        <w:ind w:left="1274" w:right="847" w:firstLine="9"/>
      </w:pPr>
      <w:r>
        <w:rPr>
          <w:w w:val="105"/>
        </w:rPr>
        <w:t>The IDIAP has a working collection of 40 species, reported to have medicinal properties, which are</w:t>
      </w:r>
      <w:r>
        <w:rPr>
          <w:spacing w:val="-16"/>
          <w:w w:val="105"/>
        </w:rPr>
        <w:t xml:space="preserve"> </w:t>
      </w:r>
      <w:r>
        <w:rPr>
          <w:w w:val="105"/>
        </w:rPr>
        <w:t>being</w:t>
      </w:r>
      <w:r>
        <w:rPr>
          <w:spacing w:val="-15"/>
          <w:w w:val="105"/>
        </w:rPr>
        <w:t xml:space="preserve"> </w:t>
      </w:r>
      <w:r>
        <w:rPr>
          <w:w w:val="105"/>
        </w:rPr>
        <w:t>botanically</w:t>
      </w:r>
      <w:r>
        <w:rPr>
          <w:spacing w:val="-15"/>
          <w:w w:val="105"/>
        </w:rPr>
        <w:t xml:space="preserve"> </w:t>
      </w:r>
      <w:r>
        <w:rPr>
          <w:w w:val="105"/>
        </w:rPr>
        <w:t>characterized,</w:t>
      </w:r>
      <w:r>
        <w:rPr>
          <w:spacing w:val="-16"/>
          <w:w w:val="105"/>
        </w:rPr>
        <w:t xml:space="preserve"> </w:t>
      </w:r>
      <w:r>
        <w:rPr>
          <w:w w:val="105"/>
        </w:rPr>
        <w:t>to</w:t>
      </w:r>
      <w:r>
        <w:rPr>
          <w:spacing w:val="-15"/>
          <w:w w:val="105"/>
        </w:rPr>
        <w:t xml:space="preserve"> </w:t>
      </w:r>
      <w:r>
        <w:rPr>
          <w:w w:val="105"/>
        </w:rPr>
        <w:t>subsequently</w:t>
      </w:r>
      <w:r>
        <w:rPr>
          <w:spacing w:val="-15"/>
          <w:w w:val="105"/>
        </w:rPr>
        <w:t xml:space="preserve"> </w:t>
      </w:r>
      <w:r>
        <w:rPr>
          <w:w w:val="105"/>
        </w:rPr>
        <w:t>proceed</w:t>
      </w:r>
      <w:r>
        <w:rPr>
          <w:spacing w:val="-16"/>
          <w:w w:val="105"/>
        </w:rPr>
        <w:t xml:space="preserve"> </w:t>
      </w:r>
      <w:r>
        <w:rPr>
          <w:w w:val="105"/>
        </w:rPr>
        <w:t>to</w:t>
      </w:r>
      <w:r>
        <w:rPr>
          <w:spacing w:val="-15"/>
          <w:w w:val="105"/>
        </w:rPr>
        <w:t xml:space="preserve"> </w:t>
      </w:r>
      <w:r>
        <w:rPr>
          <w:w w:val="105"/>
        </w:rPr>
        <w:t>the</w:t>
      </w:r>
      <w:r>
        <w:rPr>
          <w:spacing w:val="-15"/>
          <w:w w:val="105"/>
        </w:rPr>
        <w:t xml:space="preserve"> </w:t>
      </w:r>
      <w:r>
        <w:rPr>
          <w:w w:val="105"/>
        </w:rPr>
        <w:t>generation</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necessary agronomic</w:t>
      </w:r>
      <w:r>
        <w:rPr>
          <w:spacing w:val="-18"/>
          <w:w w:val="105"/>
        </w:rPr>
        <w:t xml:space="preserve"> </w:t>
      </w:r>
      <w:r>
        <w:rPr>
          <w:w w:val="105"/>
        </w:rPr>
        <w:t>information,</w:t>
      </w:r>
      <w:r>
        <w:rPr>
          <w:spacing w:val="-17"/>
          <w:w w:val="105"/>
        </w:rPr>
        <w:t xml:space="preserve"> </w:t>
      </w:r>
      <w:r>
        <w:rPr>
          <w:w w:val="105"/>
        </w:rPr>
        <w:t>to</w:t>
      </w:r>
      <w:r>
        <w:rPr>
          <w:spacing w:val="-17"/>
          <w:w w:val="105"/>
        </w:rPr>
        <w:t xml:space="preserve"> </w:t>
      </w:r>
      <w:r>
        <w:rPr>
          <w:w w:val="105"/>
        </w:rPr>
        <w:t>provide</w:t>
      </w:r>
      <w:r>
        <w:rPr>
          <w:spacing w:val="-17"/>
          <w:w w:val="105"/>
        </w:rPr>
        <w:t xml:space="preserve"> </w:t>
      </w:r>
      <w:r>
        <w:rPr>
          <w:w w:val="105"/>
        </w:rPr>
        <w:t>technical</w:t>
      </w:r>
      <w:r>
        <w:rPr>
          <w:spacing w:val="-17"/>
          <w:w w:val="105"/>
        </w:rPr>
        <w:t xml:space="preserve"> </w:t>
      </w:r>
      <w:r>
        <w:rPr>
          <w:w w:val="105"/>
        </w:rPr>
        <w:t>support</w:t>
      </w:r>
      <w:r>
        <w:rPr>
          <w:spacing w:val="-17"/>
          <w:w w:val="105"/>
        </w:rPr>
        <w:t xml:space="preserve"> </w:t>
      </w:r>
      <w:r>
        <w:rPr>
          <w:w w:val="105"/>
        </w:rPr>
        <w:t>to</w:t>
      </w:r>
      <w:r>
        <w:rPr>
          <w:spacing w:val="-17"/>
          <w:w w:val="105"/>
        </w:rPr>
        <w:t xml:space="preserve"> </w:t>
      </w:r>
      <w:r>
        <w:rPr>
          <w:w w:val="105"/>
        </w:rPr>
        <w:t>the</w:t>
      </w:r>
      <w:r>
        <w:rPr>
          <w:spacing w:val="-17"/>
          <w:w w:val="105"/>
        </w:rPr>
        <w:t xml:space="preserve"> </w:t>
      </w:r>
      <w:r>
        <w:rPr>
          <w:w w:val="105"/>
        </w:rPr>
        <w:t>cultivation</w:t>
      </w:r>
      <w:r>
        <w:rPr>
          <w:spacing w:val="-17"/>
          <w:w w:val="105"/>
        </w:rPr>
        <w:t xml:space="preserve"> </w:t>
      </w:r>
      <w:r>
        <w:rPr>
          <w:w w:val="105"/>
        </w:rPr>
        <w:t>of</w:t>
      </w:r>
      <w:r>
        <w:rPr>
          <w:spacing w:val="-17"/>
          <w:w w:val="105"/>
        </w:rPr>
        <w:t xml:space="preserve"> </w:t>
      </w:r>
      <w:r>
        <w:rPr>
          <w:w w:val="105"/>
        </w:rPr>
        <w:t>those</w:t>
      </w:r>
      <w:r>
        <w:rPr>
          <w:spacing w:val="-17"/>
          <w:w w:val="105"/>
        </w:rPr>
        <w:t xml:space="preserve"> </w:t>
      </w:r>
      <w:r>
        <w:rPr>
          <w:w w:val="105"/>
        </w:rPr>
        <w:t>with</w:t>
      </w:r>
      <w:r>
        <w:rPr>
          <w:spacing w:val="-17"/>
          <w:w w:val="105"/>
        </w:rPr>
        <w:t xml:space="preserve"> </w:t>
      </w:r>
      <w:r>
        <w:rPr>
          <w:w w:val="105"/>
        </w:rPr>
        <w:t>greater</w:t>
      </w:r>
      <w:r>
        <w:rPr>
          <w:spacing w:val="-17"/>
          <w:w w:val="105"/>
        </w:rPr>
        <w:t xml:space="preserve"> </w:t>
      </w:r>
      <w:r>
        <w:rPr>
          <w:w w:val="105"/>
        </w:rPr>
        <w:t>market potential.</w:t>
      </w:r>
    </w:p>
    <w:p w14:paraId="63B9C18B" w14:textId="77777777" w:rsidR="00290963" w:rsidRDefault="00290963">
      <w:pPr>
        <w:pStyle w:val="BodyText"/>
        <w:spacing w:before="3"/>
        <w:rPr>
          <w:sz w:val="14"/>
        </w:rPr>
      </w:pPr>
    </w:p>
    <w:p w14:paraId="6842F06C" w14:textId="77777777" w:rsidR="00290963" w:rsidRDefault="000D65B6">
      <w:pPr>
        <w:pStyle w:val="BodyText"/>
        <w:spacing w:before="96" w:line="252" w:lineRule="auto"/>
        <w:ind w:left="1274" w:right="837" w:firstLine="9"/>
      </w:pPr>
      <w:r>
        <w:rPr>
          <w:w w:val="105"/>
        </w:rPr>
        <w:t>The objective of this work is to collect, characterize and multiply genetic material of medicinal plants,</w:t>
      </w:r>
      <w:r>
        <w:rPr>
          <w:spacing w:val="-15"/>
          <w:w w:val="105"/>
        </w:rPr>
        <w:t xml:space="preserve"> </w:t>
      </w:r>
      <w:r>
        <w:rPr>
          <w:w w:val="105"/>
        </w:rPr>
        <w:t>to</w:t>
      </w:r>
      <w:r>
        <w:rPr>
          <w:spacing w:val="-14"/>
          <w:w w:val="105"/>
        </w:rPr>
        <w:t xml:space="preserve"> </w:t>
      </w:r>
      <w:r>
        <w:rPr>
          <w:w w:val="105"/>
        </w:rPr>
        <w:t>generate</w:t>
      </w:r>
      <w:r>
        <w:rPr>
          <w:spacing w:val="-14"/>
          <w:w w:val="105"/>
        </w:rPr>
        <w:t xml:space="preserve"> </w:t>
      </w:r>
      <w:r>
        <w:rPr>
          <w:w w:val="105"/>
        </w:rPr>
        <w:t>information</w:t>
      </w:r>
      <w:r>
        <w:rPr>
          <w:spacing w:val="-14"/>
          <w:w w:val="105"/>
        </w:rPr>
        <w:t xml:space="preserve"> </w:t>
      </w:r>
      <w:r>
        <w:rPr>
          <w:w w:val="105"/>
        </w:rPr>
        <w:t>on</w:t>
      </w:r>
      <w:r>
        <w:rPr>
          <w:spacing w:val="-15"/>
          <w:w w:val="105"/>
        </w:rPr>
        <w:t xml:space="preserve"> </w:t>
      </w:r>
      <w:r>
        <w:rPr>
          <w:w w:val="105"/>
        </w:rPr>
        <w:t>t</w:t>
      </w:r>
      <w:r>
        <w:rPr>
          <w:w w:val="105"/>
        </w:rPr>
        <w:t>he</w:t>
      </w:r>
      <w:r>
        <w:rPr>
          <w:spacing w:val="-14"/>
          <w:w w:val="105"/>
        </w:rPr>
        <w:t xml:space="preserve"> </w:t>
      </w:r>
      <w:r>
        <w:rPr>
          <w:w w:val="105"/>
        </w:rPr>
        <w:t>general</w:t>
      </w:r>
      <w:r>
        <w:rPr>
          <w:spacing w:val="-14"/>
          <w:w w:val="105"/>
        </w:rPr>
        <w:t xml:space="preserve"> </w:t>
      </w:r>
      <w:r>
        <w:rPr>
          <w:w w:val="105"/>
        </w:rPr>
        <w:t>characteristics</w:t>
      </w:r>
      <w:r>
        <w:rPr>
          <w:spacing w:val="-14"/>
          <w:w w:val="105"/>
        </w:rPr>
        <w:t xml:space="preserve"> </w:t>
      </w:r>
      <w:r>
        <w:rPr>
          <w:w w:val="105"/>
        </w:rPr>
        <w:t>of</w:t>
      </w:r>
      <w:r>
        <w:rPr>
          <w:spacing w:val="-15"/>
          <w:w w:val="105"/>
        </w:rPr>
        <w:t xml:space="preserve"> </w:t>
      </w:r>
      <w:r>
        <w:rPr>
          <w:w w:val="105"/>
        </w:rPr>
        <w:t>these</w:t>
      </w:r>
      <w:r>
        <w:rPr>
          <w:spacing w:val="-14"/>
          <w:w w:val="105"/>
        </w:rPr>
        <w:t xml:space="preserve"> </w:t>
      </w:r>
      <w:r>
        <w:rPr>
          <w:w w:val="105"/>
        </w:rPr>
        <w:t>species,</w:t>
      </w:r>
      <w:r>
        <w:rPr>
          <w:spacing w:val="-14"/>
          <w:w w:val="105"/>
        </w:rPr>
        <w:t xml:space="preserve"> </w:t>
      </w:r>
      <w:r>
        <w:rPr>
          <w:w w:val="105"/>
        </w:rPr>
        <w:t>in</w:t>
      </w:r>
      <w:r>
        <w:rPr>
          <w:spacing w:val="-14"/>
          <w:w w:val="105"/>
        </w:rPr>
        <w:t xml:space="preserve"> </w:t>
      </w:r>
      <w:r>
        <w:rPr>
          <w:w w:val="105"/>
        </w:rPr>
        <w:t>such</w:t>
      </w:r>
      <w:r>
        <w:rPr>
          <w:spacing w:val="-15"/>
          <w:w w:val="105"/>
        </w:rPr>
        <w:t xml:space="preserve"> </w:t>
      </w:r>
      <w:r>
        <w:rPr>
          <w:w w:val="105"/>
        </w:rPr>
        <w:t>a</w:t>
      </w:r>
      <w:r>
        <w:rPr>
          <w:spacing w:val="-14"/>
          <w:w w:val="105"/>
        </w:rPr>
        <w:t xml:space="preserve"> </w:t>
      </w:r>
      <w:r>
        <w:rPr>
          <w:w w:val="105"/>
        </w:rPr>
        <w:t>way</w:t>
      </w:r>
      <w:r>
        <w:rPr>
          <w:spacing w:val="-14"/>
          <w:w w:val="105"/>
        </w:rPr>
        <w:t xml:space="preserve"> </w:t>
      </w:r>
      <w:r>
        <w:rPr>
          <w:w w:val="105"/>
        </w:rPr>
        <w:t>that there</w:t>
      </w:r>
      <w:r>
        <w:rPr>
          <w:spacing w:val="-5"/>
          <w:w w:val="105"/>
        </w:rPr>
        <w:t xml:space="preserve"> </w:t>
      </w:r>
      <w:r>
        <w:rPr>
          <w:w w:val="105"/>
        </w:rPr>
        <w:t>is</w:t>
      </w:r>
      <w:r>
        <w:rPr>
          <w:spacing w:val="-4"/>
          <w:w w:val="105"/>
        </w:rPr>
        <w:t xml:space="preserve"> </w:t>
      </w:r>
      <w:r>
        <w:rPr>
          <w:w w:val="105"/>
        </w:rPr>
        <w:t>a</w:t>
      </w:r>
      <w:r>
        <w:rPr>
          <w:spacing w:val="-4"/>
          <w:w w:val="105"/>
        </w:rPr>
        <w:t xml:space="preserve"> </w:t>
      </w:r>
      <w:r>
        <w:rPr>
          <w:w w:val="105"/>
        </w:rPr>
        <w:t>cognitive</w:t>
      </w:r>
      <w:r>
        <w:rPr>
          <w:spacing w:val="-5"/>
          <w:w w:val="105"/>
        </w:rPr>
        <w:t xml:space="preserve"> </w:t>
      </w:r>
      <w:r>
        <w:rPr>
          <w:w w:val="105"/>
        </w:rPr>
        <w:t>base</w:t>
      </w:r>
      <w:r>
        <w:rPr>
          <w:spacing w:val="-4"/>
          <w:w w:val="105"/>
        </w:rPr>
        <w:t xml:space="preserve"> </w:t>
      </w:r>
      <w:r>
        <w:rPr>
          <w:w w:val="105"/>
        </w:rPr>
        <w:t>that</w:t>
      </w:r>
      <w:r>
        <w:rPr>
          <w:spacing w:val="-4"/>
          <w:w w:val="105"/>
        </w:rPr>
        <w:t xml:space="preserve"> </w:t>
      </w:r>
      <w:r>
        <w:rPr>
          <w:w w:val="105"/>
        </w:rPr>
        <w:t>allows</w:t>
      </w:r>
      <w:r>
        <w:rPr>
          <w:spacing w:val="-5"/>
          <w:w w:val="105"/>
        </w:rPr>
        <w:t xml:space="preserve"> </w:t>
      </w:r>
      <w:r>
        <w:rPr>
          <w:w w:val="105"/>
        </w:rPr>
        <w:t>the</w:t>
      </w:r>
      <w:r>
        <w:rPr>
          <w:spacing w:val="-4"/>
          <w:w w:val="105"/>
        </w:rPr>
        <w:t xml:space="preserve"> </w:t>
      </w:r>
      <w:r>
        <w:rPr>
          <w:w w:val="105"/>
        </w:rPr>
        <w:t>promotion</w:t>
      </w:r>
      <w:r>
        <w:rPr>
          <w:spacing w:val="-4"/>
          <w:w w:val="105"/>
        </w:rPr>
        <w:t xml:space="preserve"> </w:t>
      </w:r>
      <w:r>
        <w:rPr>
          <w:w w:val="105"/>
        </w:rPr>
        <w:t>of</w:t>
      </w:r>
      <w:r>
        <w:rPr>
          <w:spacing w:val="-4"/>
          <w:w w:val="105"/>
        </w:rPr>
        <w:t xml:space="preserve"> </w:t>
      </w:r>
      <w:r>
        <w:rPr>
          <w:w w:val="105"/>
        </w:rPr>
        <w:t>their</w:t>
      </w:r>
      <w:r>
        <w:rPr>
          <w:spacing w:val="-5"/>
          <w:w w:val="105"/>
        </w:rPr>
        <w:t xml:space="preserve"> </w:t>
      </w:r>
      <w:r>
        <w:rPr>
          <w:w w:val="105"/>
        </w:rPr>
        <w:t>cultivation.</w:t>
      </w:r>
    </w:p>
    <w:p w14:paraId="6B0E53E5" w14:textId="77777777" w:rsidR="00290963" w:rsidRDefault="00290963">
      <w:pPr>
        <w:pStyle w:val="BodyText"/>
        <w:spacing w:before="2"/>
        <w:rPr>
          <w:sz w:val="14"/>
        </w:rPr>
      </w:pPr>
    </w:p>
    <w:p w14:paraId="1FB57147" w14:textId="77777777" w:rsidR="00290963" w:rsidRDefault="000D65B6">
      <w:pPr>
        <w:pStyle w:val="BodyText"/>
        <w:spacing w:before="96"/>
        <w:ind w:left="1282"/>
      </w:pPr>
      <w:r>
        <w:rPr>
          <w:w w:val="105"/>
        </w:rPr>
        <w:t>The phases developed by this research project were the following:</w:t>
      </w:r>
    </w:p>
    <w:p w14:paraId="0EC778A7" w14:textId="77777777" w:rsidR="00290963" w:rsidRDefault="00290963">
      <w:pPr>
        <w:pStyle w:val="BodyText"/>
        <w:spacing w:before="3"/>
        <w:rPr>
          <w:sz w:val="15"/>
        </w:rPr>
      </w:pPr>
    </w:p>
    <w:p w14:paraId="156C5991" w14:textId="77777777" w:rsidR="00290963" w:rsidRDefault="000D65B6">
      <w:pPr>
        <w:spacing w:before="96"/>
        <w:ind w:left="1276"/>
        <w:rPr>
          <w:b/>
          <w:sz w:val="16"/>
        </w:rPr>
      </w:pPr>
      <w:r>
        <w:rPr>
          <w:b/>
          <w:w w:val="105"/>
          <w:sz w:val="16"/>
        </w:rPr>
        <w:t>COLLECTION</w:t>
      </w:r>
    </w:p>
    <w:p w14:paraId="78B4BA4F" w14:textId="77777777" w:rsidR="00290963" w:rsidRDefault="00290963">
      <w:pPr>
        <w:pStyle w:val="BodyText"/>
        <w:spacing w:before="5"/>
        <w:rPr>
          <w:b/>
          <w:sz w:val="19"/>
        </w:rPr>
      </w:pPr>
    </w:p>
    <w:p w14:paraId="485C501A" w14:textId="77777777" w:rsidR="00290963" w:rsidRDefault="000D65B6">
      <w:pPr>
        <w:pStyle w:val="BodyText"/>
        <w:spacing w:before="96"/>
        <w:ind w:left="1283"/>
      </w:pPr>
      <w:r>
        <w:rPr>
          <w:w w:val="105"/>
        </w:rPr>
        <w:t>This phase included the acquisition of genetic material, which was carried out by different methods:</w:t>
      </w:r>
    </w:p>
    <w:p w14:paraId="1879C266" w14:textId="77777777" w:rsidR="00290963" w:rsidRDefault="000D65B6">
      <w:pPr>
        <w:pStyle w:val="BodyText"/>
        <w:spacing w:before="12" w:line="252" w:lineRule="auto"/>
        <w:ind w:left="1274" w:right="988" w:firstLine="6"/>
      </w:pPr>
      <w:r>
        <w:rPr>
          <w:w w:val="105"/>
        </w:rPr>
        <w:t>a)</w:t>
      </w:r>
      <w:r>
        <w:rPr>
          <w:spacing w:val="-16"/>
          <w:w w:val="105"/>
        </w:rPr>
        <w:t xml:space="preserve"> </w:t>
      </w:r>
      <w:r>
        <w:rPr>
          <w:w w:val="105"/>
        </w:rPr>
        <w:t>exchange</w:t>
      </w:r>
      <w:r>
        <w:rPr>
          <w:spacing w:val="-15"/>
          <w:w w:val="105"/>
        </w:rPr>
        <w:t xml:space="preserve"> </w:t>
      </w:r>
      <w:r>
        <w:rPr>
          <w:w w:val="105"/>
        </w:rPr>
        <w:t>with</w:t>
      </w:r>
      <w:r>
        <w:rPr>
          <w:spacing w:val="-15"/>
          <w:w w:val="105"/>
        </w:rPr>
        <w:t xml:space="preserve"> </w:t>
      </w:r>
      <w:r>
        <w:rPr>
          <w:w w:val="105"/>
        </w:rPr>
        <w:t>other</w:t>
      </w:r>
      <w:r>
        <w:rPr>
          <w:spacing w:val="-15"/>
          <w:w w:val="105"/>
        </w:rPr>
        <w:t xml:space="preserve"> </w:t>
      </w:r>
      <w:r>
        <w:rPr>
          <w:w w:val="105"/>
        </w:rPr>
        <w:t>organizations</w:t>
      </w:r>
      <w:r>
        <w:rPr>
          <w:spacing w:val="-15"/>
          <w:w w:val="105"/>
        </w:rPr>
        <w:t xml:space="preserve"> </w:t>
      </w:r>
      <w:r>
        <w:rPr>
          <w:w w:val="105"/>
        </w:rPr>
        <w:t>or</w:t>
      </w:r>
      <w:r>
        <w:rPr>
          <w:spacing w:val="-15"/>
          <w:w w:val="105"/>
        </w:rPr>
        <w:t xml:space="preserve"> </w:t>
      </w:r>
      <w:r>
        <w:rPr>
          <w:w w:val="105"/>
        </w:rPr>
        <w:t>people,</w:t>
      </w:r>
      <w:r>
        <w:rPr>
          <w:spacing w:val="-15"/>
          <w:w w:val="105"/>
        </w:rPr>
        <w:t xml:space="preserve"> </w:t>
      </w:r>
      <w:r>
        <w:rPr>
          <w:w w:val="105"/>
        </w:rPr>
        <w:t>b)</w:t>
      </w:r>
      <w:r>
        <w:rPr>
          <w:spacing w:val="-15"/>
          <w:w w:val="105"/>
        </w:rPr>
        <w:t xml:space="preserve"> </w:t>
      </w:r>
      <w:r>
        <w:rPr>
          <w:w w:val="105"/>
        </w:rPr>
        <w:t>collection</w:t>
      </w:r>
      <w:r>
        <w:rPr>
          <w:spacing w:val="-15"/>
          <w:w w:val="105"/>
        </w:rPr>
        <w:t xml:space="preserve"> </w:t>
      </w:r>
      <w:r>
        <w:rPr>
          <w:w w:val="105"/>
        </w:rPr>
        <w:t>of</w:t>
      </w:r>
      <w:r>
        <w:rPr>
          <w:spacing w:val="-15"/>
          <w:w w:val="105"/>
        </w:rPr>
        <w:t xml:space="preserve"> </w:t>
      </w:r>
      <w:r>
        <w:rPr>
          <w:w w:val="105"/>
        </w:rPr>
        <w:t>materials</w:t>
      </w:r>
      <w:r>
        <w:rPr>
          <w:spacing w:val="-15"/>
          <w:w w:val="105"/>
        </w:rPr>
        <w:t xml:space="preserve"> </w:t>
      </w:r>
      <w:r>
        <w:rPr>
          <w:w w:val="105"/>
        </w:rPr>
        <w:t>o</w:t>
      </w:r>
      <w:r>
        <w:rPr>
          <w:w w:val="105"/>
        </w:rPr>
        <w:t>btained</w:t>
      </w:r>
      <w:r>
        <w:rPr>
          <w:spacing w:val="-15"/>
          <w:w w:val="105"/>
        </w:rPr>
        <w:t xml:space="preserve"> </w:t>
      </w:r>
      <w:r>
        <w:rPr>
          <w:w w:val="105"/>
        </w:rPr>
        <w:t>on</w:t>
      </w:r>
      <w:r>
        <w:rPr>
          <w:spacing w:val="-15"/>
          <w:w w:val="105"/>
        </w:rPr>
        <w:t xml:space="preserve"> </w:t>
      </w:r>
      <w:r>
        <w:rPr>
          <w:w w:val="105"/>
        </w:rPr>
        <w:t>field</w:t>
      </w:r>
      <w:r>
        <w:rPr>
          <w:spacing w:val="-16"/>
          <w:w w:val="105"/>
        </w:rPr>
        <w:t xml:space="preserve"> </w:t>
      </w:r>
      <w:r>
        <w:rPr>
          <w:w w:val="105"/>
        </w:rPr>
        <w:t>trips, and c) purchase of plants in</w:t>
      </w:r>
      <w:r>
        <w:rPr>
          <w:spacing w:val="-17"/>
          <w:w w:val="105"/>
        </w:rPr>
        <w:t xml:space="preserve"> </w:t>
      </w:r>
      <w:r>
        <w:rPr>
          <w:w w:val="105"/>
        </w:rPr>
        <w:t>nurseries.</w:t>
      </w:r>
    </w:p>
    <w:p w14:paraId="12238B70" w14:textId="77777777" w:rsidR="00290963" w:rsidRDefault="00290963">
      <w:pPr>
        <w:pStyle w:val="BodyText"/>
        <w:spacing w:before="5"/>
        <w:rPr>
          <w:sz w:val="18"/>
        </w:rPr>
      </w:pPr>
    </w:p>
    <w:p w14:paraId="78A90CFE" w14:textId="77777777" w:rsidR="00290963" w:rsidRDefault="000D65B6">
      <w:pPr>
        <w:pStyle w:val="Heading3"/>
        <w:ind w:left="1281"/>
      </w:pPr>
      <w:bookmarkStart w:id="0" w:name="_TOC_250007"/>
      <w:bookmarkEnd w:id="0"/>
      <w:r>
        <w:rPr>
          <w:w w:val="105"/>
        </w:rPr>
        <w:t>NURSERY MULTIPLICATION</w:t>
      </w:r>
    </w:p>
    <w:p w14:paraId="08646D27" w14:textId="77777777" w:rsidR="00290963" w:rsidRDefault="00290963">
      <w:pPr>
        <w:pStyle w:val="BodyText"/>
        <w:spacing w:before="5"/>
        <w:rPr>
          <w:b/>
          <w:sz w:val="18"/>
        </w:rPr>
      </w:pPr>
    </w:p>
    <w:p w14:paraId="0FBC34D5" w14:textId="77777777" w:rsidR="00290963" w:rsidRDefault="000D65B6">
      <w:pPr>
        <w:pStyle w:val="BodyText"/>
        <w:spacing w:before="96" w:line="252" w:lineRule="auto"/>
        <w:ind w:left="1273" w:right="723" w:firstLine="8"/>
      </w:pPr>
      <w:r>
        <w:rPr>
          <w:w w:val="105"/>
        </w:rPr>
        <w:t>The</w:t>
      </w:r>
      <w:r>
        <w:rPr>
          <w:spacing w:val="-16"/>
          <w:w w:val="105"/>
        </w:rPr>
        <w:t xml:space="preserve"> </w:t>
      </w:r>
      <w:r>
        <w:rPr>
          <w:w w:val="105"/>
        </w:rPr>
        <w:t>multiplication</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w w:val="105"/>
        </w:rPr>
        <w:t>species</w:t>
      </w:r>
      <w:r>
        <w:rPr>
          <w:spacing w:val="-16"/>
          <w:w w:val="105"/>
        </w:rPr>
        <w:t xml:space="preserve"> </w:t>
      </w:r>
      <w:r>
        <w:rPr>
          <w:w w:val="105"/>
        </w:rPr>
        <w:t>is</w:t>
      </w:r>
      <w:r>
        <w:rPr>
          <w:spacing w:val="-15"/>
          <w:w w:val="105"/>
        </w:rPr>
        <w:t xml:space="preserve"> </w:t>
      </w:r>
      <w:r>
        <w:rPr>
          <w:w w:val="105"/>
        </w:rPr>
        <w:t>carried</w:t>
      </w:r>
      <w:r>
        <w:rPr>
          <w:spacing w:val="-16"/>
          <w:w w:val="105"/>
        </w:rPr>
        <w:t xml:space="preserve"> </w:t>
      </w:r>
      <w:r>
        <w:rPr>
          <w:w w:val="105"/>
        </w:rPr>
        <w:t>out</w:t>
      </w:r>
      <w:r>
        <w:rPr>
          <w:spacing w:val="-15"/>
          <w:w w:val="105"/>
        </w:rPr>
        <w:t xml:space="preserve"> </w:t>
      </w:r>
      <w:r>
        <w:rPr>
          <w:w w:val="105"/>
        </w:rPr>
        <w:t>continuously,</w:t>
      </w:r>
      <w:r>
        <w:rPr>
          <w:spacing w:val="-16"/>
          <w:w w:val="105"/>
        </w:rPr>
        <w:t xml:space="preserve"> </w:t>
      </w:r>
      <w:r>
        <w:rPr>
          <w:w w:val="105"/>
        </w:rPr>
        <w:t>to</w:t>
      </w:r>
      <w:r>
        <w:rPr>
          <w:spacing w:val="-15"/>
          <w:w w:val="105"/>
        </w:rPr>
        <w:t xml:space="preserve"> </w:t>
      </w:r>
      <w:r>
        <w:rPr>
          <w:w w:val="105"/>
        </w:rPr>
        <w:t>guarantee</w:t>
      </w:r>
      <w:r>
        <w:rPr>
          <w:spacing w:val="-16"/>
          <w:w w:val="105"/>
        </w:rPr>
        <w:t xml:space="preserve"> </w:t>
      </w:r>
      <w:r>
        <w:rPr>
          <w:w w:val="105"/>
        </w:rPr>
        <w:t>the</w:t>
      </w:r>
      <w:r>
        <w:rPr>
          <w:spacing w:val="-15"/>
          <w:w w:val="105"/>
        </w:rPr>
        <w:t xml:space="preserve"> </w:t>
      </w:r>
      <w:r>
        <w:rPr>
          <w:w w:val="105"/>
        </w:rPr>
        <w:t>availability</w:t>
      </w:r>
      <w:r>
        <w:rPr>
          <w:spacing w:val="-16"/>
          <w:w w:val="105"/>
        </w:rPr>
        <w:t xml:space="preserve"> </w:t>
      </w:r>
      <w:r>
        <w:rPr>
          <w:w w:val="105"/>
        </w:rPr>
        <w:t>of</w:t>
      </w:r>
      <w:r>
        <w:rPr>
          <w:spacing w:val="-15"/>
          <w:w w:val="105"/>
        </w:rPr>
        <w:t xml:space="preserve"> </w:t>
      </w:r>
      <w:r>
        <w:rPr>
          <w:w w:val="105"/>
        </w:rPr>
        <w:t>genetic material that allows the regeneration of the species, conserving its main DUS characteristics (Different, Homogeneous and</w:t>
      </w:r>
      <w:r>
        <w:rPr>
          <w:spacing w:val="-9"/>
          <w:w w:val="105"/>
        </w:rPr>
        <w:t xml:space="preserve"> </w:t>
      </w:r>
      <w:r>
        <w:rPr>
          <w:w w:val="105"/>
        </w:rPr>
        <w:t>Stable).</w:t>
      </w:r>
    </w:p>
    <w:p w14:paraId="424383AE" w14:textId="77777777" w:rsidR="00290963" w:rsidRDefault="000D65B6">
      <w:pPr>
        <w:pStyle w:val="BodyText"/>
        <w:spacing w:before="3" w:line="252" w:lineRule="auto"/>
        <w:ind w:left="1272" w:right="796" w:firstLine="9"/>
      </w:pPr>
      <w:r>
        <w:rPr>
          <w:w w:val="105"/>
        </w:rPr>
        <w:t>The</w:t>
      </w:r>
      <w:r>
        <w:rPr>
          <w:spacing w:val="-15"/>
          <w:w w:val="105"/>
        </w:rPr>
        <w:t xml:space="preserve"> </w:t>
      </w:r>
      <w:r>
        <w:rPr>
          <w:w w:val="105"/>
        </w:rPr>
        <w:t>multiplication</w:t>
      </w:r>
      <w:r>
        <w:rPr>
          <w:spacing w:val="-14"/>
          <w:w w:val="105"/>
        </w:rPr>
        <w:t xml:space="preserve"> </w:t>
      </w:r>
      <w:r>
        <w:rPr>
          <w:w w:val="105"/>
        </w:rPr>
        <w:t>is</w:t>
      </w:r>
      <w:r>
        <w:rPr>
          <w:spacing w:val="-15"/>
          <w:w w:val="105"/>
        </w:rPr>
        <w:t xml:space="preserve"> </w:t>
      </w:r>
      <w:r>
        <w:rPr>
          <w:w w:val="105"/>
        </w:rPr>
        <w:t>carried</w:t>
      </w:r>
      <w:r>
        <w:rPr>
          <w:spacing w:val="-14"/>
          <w:w w:val="105"/>
        </w:rPr>
        <w:t xml:space="preserve"> </w:t>
      </w:r>
      <w:r>
        <w:rPr>
          <w:w w:val="105"/>
        </w:rPr>
        <w:t>out</w:t>
      </w:r>
      <w:r>
        <w:rPr>
          <w:spacing w:val="-14"/>
          <w:w w:val="105"/>
        </w:rPr>
        <w:t xml:space="preserve"> </w:t>
      </w:r>
      <w:r>
        <w:rPr>
          <w:w w:val="105"/>
        </w:rPr>
        <w:t>using</w:t>
      </w:r>
      <w:r>
        <w:rPr>
          <w:spacing w:val="-15"/>
          <w:w w:val="105"/>
        </w:rPr>
        <w:t xml:space="preserve"> </w:t>
      </w:r>
      <w:r>
        <w:rPr>
          <w:w w:val="105"/>
        </w:rPr>
        <w:t>the</w:t>
      </w:r>
      <w:r>
        <w:rPr>
          <w:spacing w:val="-14"/>
          <w:w w:val="105"/>
        </w:rPr>
        <w:t xml:space="preserve"> </w:t>
      </w:r>
      <w:r>
        <w:rPr>
          <w:w w:val="105"/>
        </w:rPr>
        <w:t>most</w:t>
      </w:r>
      <w:r>
        <w:rPr>
          <w:spacing w:val="-14"/>
          <w:w w:val="105"/>
        </w:rPr>
        <w:t xml:space="preserve"> </w:t>
      </w:r>
      <w:r>
        <w:rPr>
          <w:w w:val="105"/>
        </w:rPr>
        <w:t>suitable</w:t>
      </w:r>
      <w:r>
        <w:rPr>
          <w:spacing w:val="-15"/>
          <w:w w:val="105"/>
        </w:rPr>
        <w:t xml:space="preserve"> </w:t>
      </w:r>
      <w:r>
        <w:rPr>
          <w:w w:val="105"/>
        </w:rPr>
        <w:t>methods</w:t>
      </w:r>
      <w:r>
        <w:rPr>
          <w:spacing w:val="-14"/>
          <w:w w:val="105"/>
        </w:rPr>
        <w:t xml:space="preserve"> </w:t>
      </w:r>
      <w:r>
        <w:rPr>
          <w:w w:val="105"/>
        </w:rPr>
        <w:t>for</w:t>
      </w:r>
      <w:r>
        <w:rPr>
          <w:spacing w:val="-15"/>
          <w:w w:val="105"/>
        </w:rPr>
        <w:t xml:space="preserve"> </w:t>
      </w:r>
      <w:r>
        <w:rPr>
          <w:w w:val="105"/>
        </w:rPr>
        <w:t>each</w:t>
      </w:r>
      <w:r>
        <w:rPr>
          <w:spacing w:val="-14"/>
          <w:w w:val="105"/>
        </w:rPr>
        <w:t xml:space="preserve"> </w:t>
      </w:r>
      <w:r>
        <w:rPr>
          <w:w w:val="105"/>
        </w:rPr>
        <w:t>species,</w:t>
      </w:r>
      <w:r>
        <w:rPr>
          <w:spacing w:val="-14"/>
          <w:w w:val="105"/>
        </w:rPr>
        <w:t xml:space="preserve"> </w:t>
      </w:r>
      <w:r>
        <w:rPr>
          <w:w w:val="105"/>
        </w:rPr>
        <w:t>either</w:t>
      </w:r>
      <w:r>
        <w:rPr>
          <w:spacing w:val="-15"/>
          <w:w w:val="105"/>
        </w:rPr>
        <w:t xml:space="preserve"> </w:t>
      </w:r>
      <w:r>
        <w:rPr>
          <w:w w:val="105"/>
        </w:rPr>
        <w:t>by</w:t>
      </w:r>
      <w:r>
        <w:rPr>
          <w:spacing w:val="-14"/>
          <w:w w:val="105"/>
        </w:rPr>
        <w:t xml:space="preserve"> </w:t>
      </w:r>
      <w:r>
        <w:rPr>
          <w:w w:val="105"/>
        </w:rPr>
        <w:t>seed, suckers, stem sec</w:t>
      </w:r>
      <w:r>
        <w:rPr>
          <w:w w:val="105"/>
        </w:rPr>
        <w:t>tions or cuttings, layering or planting of</w:t>
      </w:r>
      <w:r>
        <w:rPr>
          <w:spacing w:val="-38"/>
          <w:w w:val="105"/>
        </w:rPr>
        <w:t xml:space="preserve"> </w:t>
      </w:r>
      <w:r>
        <w:rPr>
          <w:w w:val="105"/>
        </w:rPr>
        <w:t>rhizomes.</w:t>
      </w:r>
    </w:p>
    <w:p w14:paraId="331F7BCF" w14:textId="77777777" w:rsidR="00290963" w:rsidRDefault="00290963">
      <w:pPr>
        <w:pStyle w:val="BodyText"/>
        <w:spacing w:before="4"/>
        <w:rPr>
          <w:sz w:val="18"/>
        </w:rPr>
      </w:pPr>
    </w:p>
    <w:p w14:paraId="59DD869E" w14:textId="77777777" w:rsidR="00290963" w:rsidRDefault="000D65B6">
      <w:pPr>
        <w:pStyle w:val="Heading3"/>
        <w:spacing w:before="1"/>
        <w:ind w:left="1281"/>
      </w:pPr>
      <w:r>
        <w:rPr>
          <w:w w:val="105"/>
        </w:rPr>
        <w:t>PROPAGATION METHODS OF MEDICINAL SPECIES</w:t>
      </w:r>
    </w:p>
    <w:p w14:paraId="2282541C" w14:textId="77777777" w:rsidR="00290963" w:rsidRDefault="00290963">
      <w:pPr>
        <w:pStyle w:val="BodyText"/>
        <w:spacing w:before="4"/>
        <w:rPr>
          <w:b/>
          <w:sz w:val="18"/>
        </w:rPr>
      </w:pPr>
    </w:p>
    <w:p w14:paraId="7CE1818C" w14:textId="77777777" w:rsidR="00290963" w:rsidRDefault="000D65B6">
      <w:pPr>
        <w:pStyle w:val="BodyText"/>
        <w:spacing w:before="120" w:line="211" w:lineRule="auto"/>
        <w:ind w:left="1274" w:right="1478" w:firstLine="7"/>
      </w:pPr>
      <w:r>
        <w:rPr>
          <w:w w:val="105"/>
        </w:rPr>
        <w:t>The</w:t>
      </w:r>
      <w:r>
        <w:rPr>
          <w:spacing w:val="-15"/>
          <w:w w:val="105"/>
        </w:rPr>
        <w:t xml:space="preserve"> </w:t>
      </w:r>
      <w:r>
        <w:rPr>
          <w:w w:val="105"/>
        </w:rPr>
        <w:t>methods</w:t>
      </w:r>
      <w:r>
        <w:rPr>
          <w:spacing w:val="-14"/>
          <w:w w:val="105"/>
        </w:rPr>
        <w:t xml:space="preserve"> </w:t>
      </w:r>
      <w:r>
        <w:rPr>
          <w:w w:val="105"/>
        </w:rPr>
        <w:t>used</w:t>
      </w:r>
      <w:r>
        <w:rPr>
          <w:spacing w:val="-14"/>
          <w:w w:val="105"/>
        </w:rPr>
        <w:t xml:space="preserve"> </w:t>
      </w:r>
      <w:r>
        <w:rPr>
          <w:w w:val="105"/>
        </w:rPr>
        <w:t>successfully</w:t>
      </w:r>
      <w:r>
        <w:rPr>
          <w:spacing w:val="-15"/>
          <w:w w:val="105"/>
        </w:rPr>
        <w:t xml:space="preserve"> </w:t>
      </w:r>
      <w:r>
        <w:rPr>
          <w:w w:val="105"/>
        </w:rPr>
        <w:t>in</w:t>
      </w:r>
      <w:r>
        <w:rPr>
          <w:spacing w:val="-14"/>
          <w:w w:val="105"/>
        </w:rPr>
        <w:t xml:space="preserve"> </w:t>
      </w:r>
      <w:r>
        <w:rPr>
          <w:w w:val="105"/>
        </w:rPr>
        <w:t>the</w:t>
      </w:r>
      <w:r>
        <w:rPr>
          <w:spacing w:val="-14"/>
          <w:w w:val="105"/>
        </w:rPr>
        <w:t xml:space="preserve"> </w:t>
      </w:r>
      <w:r>
        <w:rPr>
          <w:w w:val="105"/>
        </w:rPr>
        <w:t>project</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propagation</w:t>
      </w:r>
      <w:r>
        <w:rPr>
          <w:spacing w:val="-14"/>
          <w:w w:val="105"/>
        </w:rPr>
        <w:t xml:space="preserve"> </w:t>
      </w:r>
      <w:r>
        <w:rPr>
          <w:w w:val="105"/>
        </w:rPr>
        <w:t>of</w:t>
      </w:r>
      <w:r>
        <w:rPr>
          <w:spacing w:val="-15"/>
          <w:w w:val="105"/>
        </w:rPr>
        <w:t xml:space="preserve"> </w:t>
      </w:r>
      <w:r>
        <w:rPr>
          <w:w w:val="105"/>
        </w:rPr>
        <w:t>plants</w:t>
      </w:r>
      <w:r>
        <w:rPr>
          <w:spacing w:val="-14"/>
          <w:w w:val="105"/>
        </w:rPr>
        <w:t xml:space="preserve"> </w:t>
      </w:r>
      <w:r>
        <w:rPr>
          <w:w w:val="105"/>
        </w:rPr>
        <w:t>in</w:t>
      </w:r>
      <w:r>
        <w:rPr>
          <w:spacing w:val="-14"/>
          <w:w w:val="105"/>
        </w:rPr>
        <w:t xml:space="preserve"> </w:t>
      </w:r>
      <w:r>
        <w:rPr>
          <w:w w:val="105"/>
        </w:rPr>
        <w:t>collection</w:t>
      </w:r>
      <w:r>
        <w:rPr>
          <w:spacing w:val="-14"/>
          <w:w w:val="105"/>
        </w:rPr>
        <w:t xml:space="preserve"> </w:t>
      </w:r>
      <w:r>
        <w:rPr>
          <w:w w:val="105"/>
        </w:rPr>
        <w:t>are described</w:t>
      </w:r>
      <w:r>
        <w:rPr>
          <w:spacing w:val="-3"/>
          <w:w w:val="105"/>
        </w:rPr>
        <w:t xml:space="preserve"> </w:t>
      </w:r>
      <w:r>
        <w:rPr>
          <w:w w:val="105"/>
        </w:rPr>
        <w:t>below:</w:t>
      </w:r>
    </w:p>
    <w:p w14:paraId="7233CDB8" w14:textId="77777777" w:rsidR="00290963" w:rsidRDefault="00290963">
      <w:pPr>
        <w:pStyle w:val="BodyText"/>
        <w:rPr>
          <w:sz w:val="19"/>
        </w:rPr>
      </w:pPr>
    </w:p>
    <w:p w14:paraId="48680168" w14:textId="77777777" w:rsidR="00290963" w:rsidRDefault="000D65B6">
      <w:pPr>
        <w:pStyle w:val="Heading3"/>
        <w:spacing w:before="94"/>
        <w:ind w:left="1994"/>
      </w:pPr>
      <w:bookmarkStart w:id="1" w:name="_TOC_250006"/>
      <w:bookmarkEnd w:id="1"/>
      <w:r>
        <w:rPr>
          <w:w w:val="105"/>
        </w:rPr>
        <w:t>sowing by seed</w:t>
      </w:r>
    </w:p>
    <w:p w14:paraId="590ACC78" w14:textId="77777777" w:rsidR="00290963" w:rsidRDefault="00290963">
      <w:pPr>
        <w:pStyle w:val="BodyText"/>
        <w:rPr>
          <w:b/>
          <w:sz w:val="15"/>
        </w:rPr>
      </w:pPr>
    </w:p>
    <w:p w14:paraId="0E5301B2" w14:textId="77777777" w:rsidR="00290963" w:rsidRDefault="000D65B6">
      <w:pPr>
        <w:pStyle w:val="BodyText"/>
        <w:spacing w:before="95" w:line="252" w:lineRule="auto"/>
        <w:ind w:left="1994" w:right="724" w:firstLine="9"/>
      </w:pPr>
      <w:r>
        <w:rPr>
          <w:w w:val="105"/>
        </w:rPr>
        <w:t>This is the most frequently used method for species that produce floral structures and viable</w:t>
      </w:r>
      <w:r>
        <w:rPr>
          <w:spacing w:val="-17"/>
          <w:w w:val="105"/>
        </w:rPr>
        <w:t xml:space="preserve"> </w:t>
      </w:r>
      <w:r>
        <w:rPr>
          <w:w w:val="105"/>
        </w:rPr>
        <w:t>seeds,</w:t>
      </w:r>
      <w:r>
        <w:rPr>
          <w:spacing w:val="-16"/>
          <w:w w:val="105"/>
        </w:rPr>
        <w:t xml:space="preserve"> </w:t>
      </w:r>
      <w:r>
        <w:rPr>
          <w:w w:val="105"/>
        </w:rPr>
        <w:t>which</w:t>
      </w:r>
      <w:r>
        <w:rPr>
          <w:spacing w:val="-16"/>
          <w:w w:val="105"/>
        </w:rPr>
        <w:t xml:space="preserve"> </w:t>
      </w:r>
      <w:r>
        <w:rPr>
          <w:w w:val="105"/>
        </w:rPr>
        <w:t>can</w:t>
      </w:r>
      <w:r>
        <w:rPr>
          <w:spacing w:val="-16"/>
          <w:w w:val="105"/>
        </w:rPr>
        <w:t xml:space="preserve"> </w:t>
      </w:r>
      <w:r>
        <w:rPr>
          <w:w w:val="105"/>
        </w:rPr>
        <w:t>be</w:t>
      </w:r>
      <w:r>
        <w:rPr>
          <w:spacing w:val="-16"/>
          <w:w w:val="105"/>
        </w:rPr>
        <w:t xml:space="preserve"> </w:t>
      </w:r>
      <w:r>
        <w:rPr>
          <w:w w:val="105"/>
        </w:rPr>
        <w:t>used</w:t>
      </w:r>
      <w:r>
        <w:rPr>
          <w:spacing w:val="-16"/>
          <w:w w:val="105"/>
        </w:rPr>
        <w:t xml:space="preserve"> </w:t>
      </w:r>
      <w:r>
        <w:rPr>
          <w:w w:val="105"/>
        </w:rPr>
        <w:t>to</w:t>
      </w:r>
      <w:r>
        <w:rPr>
          <w:spacing w:val="-16"/>
          <w:w w:val="105"/>
        </w:rPr>
        <w:t xml:space="preserve"> </w:t>
      </w:r>
      <w:r>
        <w:rPr>
          <w:w w:val="105"/>
        </w:rPr>
        <w:t>obtain</w:t>
      </w:r>
      <w:r>
        <w:rPr>
          <w:spacing w:val="-16"/>
          <w:w w:val="105"/>
        </w:rPr>
        <w:t xml:space="preserve"> </w:t>
      </w:r>
      <w:r>
        <w:rPr>
          <w:w w:val="105"/>
        </w:rPr>
        <w:t>populations</w:t>
      </w:r>
      <w:r>
        <w:rPr>
          <w:spacing w:val="-16"/>
          <w:w w:val="105"/>
        </w:rPr>
        <w:t xml:space="preserve"> </w:t>
      </w:r>
      <w:r>
        <w:rPr>
          <w:w w:val="105"/>
        </w:rPr>
        <w:t>that</w:t>
      </w:r>
      <w:r>
        <w:rPr>
          <w:spacing w:val="-16"/>
          <w:w w:val="105"/>
        </w:rPr>
        <w:t xml:space="preserve"> </w:t>
      </w:r>
      <w:r>
        <w:rPr>
          <w:w w:val="105"/>
        </w:rPr>
        <w:t>allow</w:t>
      </w:r>
      <w:r>
        <w:rPr>
          <w:spacing w:val="-16"/>
          <w:w w:val="105"/>
        </w:rPr>
        <w:t xml:space="preserve"> </w:t>
      </w:r>
      <w:r>
        <w:rPr>
          <w:w w:val="105"/>
        </w:rPr>
        <w:t>their</w:t>
      </w:r>
      <w:r>
        <w:rPr>
          <w:spacing w:val="-16"/>
          <w:w w:val="105"/>
        </w:rPr>
        <w:t xml:space="preserve"> </w:t>
      </w:r>
      <w:r>
        <w:rPr>
          <w:w w:val="105"/>
        </w:rPr>
        <w:t>massive</w:t>
      </w:r>
      <w:r>
        <w:rPr>
          <w:spacing w:val="-16"/>
          <w:w w:val="105"/>
        </w:rPr>
        <w:t xml:space="preserve"> </w:t>
      </w:r>
      <w:r>
        <w:rPr>
          <w:w w:val="105"/>
        </w:rPr>
        <w:t>propagation (Figure</w:t>
      </w:r>
      <w:r>
        <w:rPr>
          <w:spacing w:val="-3"/>
          <w:w w:val="105"/>
        </w:rPr>
        <w:t xml:space="preserve"> </w:t>
      </w:r>
      <w:r>
        <w:rPr>
          <w:w w:val="105"/>
        </w:rPr>
        <w:t>1).</w:t>
      </w:r>
    </w:p>
    <w:p w14:paraId="2174C4EF" w14:textId="77777777" w:rsidR="00290963" w:rsidRDefault="000D65B6">
      <w:pPr>
        <w:pStyle w:val="BodyText"/>
        <w:spacing w:line="246" w:lineRule="exact"/>
        <w:ind w:left="2003"/>
      </w:pPr>
      <w:r>
        <w:rPr>
          <w:w w:val="105"/>
        </w:rPr>
        <w:t>This type of seed can be obtained in parcels destined for this pur</w:t>
      </w:r>
      <w:r>
        <w:rPr>
          <w:w w:val="105"/>
        </w:rPr>
        <w:t>pose or in trade,</w:t>
      </w:r>
    </w:p>
    <w:p w14:paraId="17B3D24E" w14:textId="77777777" w:rsidR="00290963" w:rsidRDefault="00290963">
      <w:pPr>
        <w:pStyle w:val="BodyText"/>
        <w:rPr>
          <w:sz w:val="20"/>
        </w:rPr>
      </w:pPr>
    </w:p>
    <w:p w14:paraId="6897A6C4" w14:textId="77777777" w:rsidR="00290963" w:rsidRDefault="00290963">
      <w:pPr>
        <w:pStyle w:val="BodyText"/>
        <w:rPr>
          <w:sz w:val="20"/>
        </w:rPr>
      </w:pPr>
    </w:p>
    <w:p w14:paraId="1CE5A265" w14:textId="77777777" w:rsidR="00290963" w:rsidRDefault="00290963">
      <w:pPr>
        <w:pStyle w:val="BodyText"/>
        <w:spacing w:before="11"/>
        <w:rPr>
          <w:sz w:val="27"/>
        </w:rPr>
      </w:pPr>
    </w:p>
    <w:p w14:paraId="3093B377" w14:textId="77777777" w:rsidR="00290963" w:rsidRDefault="00290963">
      <w:pPr>
        <w:pStyle w:val="BodyText"/>
        <w:spacing w:before="6"/>
        <w:rPr>
          <w:sz w:val="8"/>
        </w:rPr>
      </w:pPr>
    </w:p>
    <w:p w14:paraId="2D58AD9B" w14:textId="77777777" w:rsidR="00290963" w:rsidRDefault="000D65B6">
      <w:pPr>
        <w:ind w:left="1302" w:right="773"/>
        <w:jc w:val="center"/>
        <w:rPr>
          <w:sz w:val="7"/>
        </w:rPr>
      </w:pPr>
      <w:r>
        <w:rPr>
          <w:w w:val="105"/>
          <w:sz w:val="7"/>
        </w:rPr>
        <w:t>two</w:t>
      </w:r>
    </w:p>
    <w:p w14:paraId="3E08D0D3" w14:textId="77777777" w:rsidR="00290963" w:rsidRDefault="00290963">
      <w:pPr>
        <w:jc w:val="center"/>
        <w:rPr>
          <w:sz w:val="7"/>
        </w:rPr>
        <w:sectPr w:rsidR="00290963">
          <w:headerReference w:type="default" r:id="rId19"/>
          <w:pgSz w:w="12240" w:h="15840"/>
          <w:pgMar w:top="1000" w:right="680" w:bottom="280" w:left="180" w:header="0" w:footer="0" w:gutter="0"/>
          <w:cols w:space="720"/>
        </w:sectPr>
      </w:pPr>
    </w:p>
    <w:p w14:paraId="73400D5C" w14:textId="77777777" w:rsidR="00290963" w:rsidRDefault="00290963">
      <w:pPr>
        <w:pStyle w:val="BodyText"/>
        <w:spacing w:before="4"/>
        <w:rPr>
          <w:sz w:val="29"/>
        </w:rPr>
      </w:pPr>
    </w:p>
    <w:p w14:paraId="7B4D7309" w14:textId="77777777" w:rsidR="00290963" w:rsidRDefault="000D65B6">
      <w:pPr>
        <w:pStyle w:val="BodyText"/>
        <w:spacing w:before="92"/>
        <w:ind w:left="2001"/>
      </w:pPr>
      <w:r>
        <w:t>from certified seed producing houses.</w:t>
      </w:r>
    </w:p>
    <w:p w14:paraId="654320C5" w14:textId="77777777" w:rsidR="00290963" w:rsidRDefault="00290963">
      <w:pPr>
        <w:pStyle w:val="BodyText"/>
        <w:rPr>
          <w:sz w:val="20"/>
        </w:rPr>
      </w:pPr>
    </w:p>
    <w:p w14:paraId="5B4D132F" w14:textId="77777777" w:rsidR="00290963" w:rsidRDefault="00290963">
      <w:pPr>
        <w:pStyle w:val="BodyText"/>
        <w:spacing w:before="8"/>
        <w:rPr>
          <w:sz w:val="17"/>
        </w:rPr>
      </w:pPr>
    </w:p>
    <w:p w14:paraId="36E5E850" w14:textId="77777777" w:rsidR="00290963" w:rsidRDefault="000D65B6">
      <w:pPr>
        <w:pStyle w:val="Heading3"/>
        <w:spacing w:before="91"/>
        <w:ind w:left="2002"/>
      </w:pPr>
      <w:r>
        <w:t>Propagation by cuttings or stem sections.</w:t>
      </w:r>
    </w:p>
    <w:p w14:paraId="2D0E10AB" w14:textId="77777777" w:rsidR="00290963" w:rsidRDefault="00290963">
      <w:pPr>
        <w:pStyle w:val="BodyText"/>
        <w:rPr>
          <w:b/>
          <w:sz w:val="20"/>
        </w:rPr>
      </w:pPr>
    </w:p>
    <w:p w14:paraId="0FA22E2A" w14:textId="77777777" w:rsidR="00290963" w:rsidRDefault="00290963">
      <w:pPr>
        <w:pStyle w:val="BodyText"/>
        <w:spacing w:before="8"/>
        <w:rPr>
          <w:b/>
          <w:sz w:val="16"/>
        </w:rPr>
      </w:pPr>
    </w:p>
    <w:p w14:paraId="5BD1C404" w14:textId="77777777" w:rsidR="00290963" w:rsidRDefault="00290963">
      <w:pPr>
        <w:rPr>
          <w:sz w:val="16"/>
        </w:rPr>
        <w:sectPr w:rsidR="00290963">
          <w:headerReference w:type="default" r:id="rId20"/>
          <w:pgSz w:w="12240" w:h="15840"/>
          <w:pgMar w:top="1000" w:right="680" w:bottom="280" w:left="180" w:header="0" w:footer="0" w:gutter="0"/>
          <w:cols w:space="720"/>
        </w:sectPr>
      </w:pPr>
    </w:p>
    <w:p w14:paraId="1959C797" w14:textId="77777777" w:rsidR="00290963" w:rsidRDefault="000D65B6">
      <w:pPr>
        <w:pStyle w:val="BodyText"/>
        <w:spacing w:before="93" w:line="252" w:lineRule="auto"/>
        <w:ind w:left="1989" w:right="104" w:firstLine="14"/>
      </w:pPr>
      <w:r>
        <w:t>A considerable number of species are multiplied in this way, mainly due to the absence of floral structures and/or viable seeds, proceeding to obtain</w:t>
      </w:r>
    </w:p>
    <w:p w14:paraId="244AA22E" w14:textId="77777777" w:rsidR="00290963" w:rsidRDefault="000D65B6">
      <w:pPr>
        <w:pStyle w:val="BodyText"/>
        <w:spacing w:before="5" w:line="252" w:lineRule="auto"/>
        <w:ind w:left="1993" w:firstLine="1"/>
      </w:pPr>
      <w:r>
        <w:t>cuttings, cuttings or stem sections that are planted in germinating trays with</w:t>
      </w:r>
    </w:p>
    <w:p w14:paraId="5E3C8CA3" w14:textId="77777777" w:rsidR="00290963" w:rsidRDefault="000D65B6">
      <w:pPr>
        <w:spacing w:before="21"/>
        <w:ind w:left="1993"/>
        <w:rPr>
          <w:sz w:val="19"/>
        </w:rPr>
      </w:pPr>
      <w:r>
        <w:rPr>
          <w:w w:val="105"/>
          <w:sz w:val="19"/>
        </w:rPr>
        <w:t>substrates prepared for thi</w:t>
      </w:r>
      <w:r>
        <w:rPr>
          <w:w w:val="105"/>
          <w:sz w:val="19"/>
        </w:rPr>
        <w:t>s purpose (Figure 2).</w:t>
      </w:r>
    </w:p>
    <w:p w14:paraId="53EC1F75" w14:textId="77777777" w:rsidR="00290963" w:rsidRDefault="00290963">
      <w:pPr>
        <w:pStyle w:val="BodyText"/>
        <w:spacing w:before="5"/>
        <w:rPr>
          <w:sz w:val="23"/>
        </w:rPr>
      </w:pPr>
    </w:p>
    <w:p w14:paraId="247FA7F8" w14:textId="77777777" w:rsidR="00290963" w:rsidRDefault="000D65B6">
      <w:pPr>
        <w:pStyle w:val="BodyText"/>
        <w:spacing w:line="252" w:lineRule="auto"/>
        <w:ind w:left="1993" w:hanging="7"/>
      </w:pPr>
      <w:r>
        <w:t xml:space="preserve">Some species such as Rosemary </w:t>
      </w:r>
      <w:r>
        <w:rPr>
          <w:rFonts w:ascii="Helvetica-BoldOblique"/>
          <w:b/>
          <w:i/>
        </w:rPr>
        <w:t xml:space="preserve">(Rosmarinus officinalis </w:t>
      </w:r>
      <w:r>
        <w:t xml:space="preserve">and </w:t>
      </w:r>
      <w:r>
        <w:rPr>
          <w:rFonts w:ascii="Helvetica-BoldOblique"/>
          <w:b/>
          <w:i/>
        </w:rPr>
        <w:t xml:space="preserve">Yerba mint (Mentha citrata), </w:t>
      </w:r>
      <w:r>
        <w:t xml:space="preserve">presented a better response when using herbaceous sections of the stem, however others, of a bushy type such as Mastranto </w:t>
      </w:r>
      <w:r>
        <w:rPr>
          <w:rFonts w:ascii="Helvetica-BoldOblique"/>
          <w:b/>
          <w:i/>
        </w:rPr>
        <w:t xml:space="preserve">(Lippia alba), </w:t>
      </w:r>
      <w:r>
        <w:t>require the use of sections of stem or cuttings with marked wood formation, in it, so that an adequate margin of regene</w:t>
      </w:r>
      <w:r>
        <w:t>ration of the seedlings can be obtained.</w:t>
      </w:r>
    </w:p>
    <w:p w14:paraId="505B8E1D" w14:textId="77777777" w:rsidR="00290963" w:rsidRDefault="000D65B6">
      <w:pPr>
        <w:pStyle w:val="BodyText"/>
        <w:rPr>
          <w:sz w:val="22"/>
        </w:rPr>
      </w:pPr>
      <w:r>
        <w:br w:type="column"/>
      </w:r>
    </w:p>
    <w:p w14:paraId="6367D124" w14:textId="77777777" w:rsidR="00290963" w:rsidRDefault="00290963">
      <w:pPr>
        <w:pStyle w:val="BodyText"/>
        <w:rPr>
          <w:sz w:val="22"/>
        </w:rPr>
      </w:pPr>
    </w:p>
    <w:p w14:paraId="20CF2D6B" w14:textId="77777777" w:rsidR="00290963" w:rsidRDefault="00290963">
      <w:pPr>
        <w:pStyle w:val="BodyText"/>
        <w:rPr>
          <w:sz w:val="22"/>
        </w:rPr>
      </w:pPr>
    </w:p>
    <w:p w14:paraId="470E2575" w14:textId="77777777" w:rsidR="00290963" w:rsidRDefault="00290963">
      <w:pPr>
        <w:pStyle w:val="BodyText"/>
        <w:rPr>
          <w:sz w:val="22"/>
        </w:rPr>
      </w:pPr>
    </w:p>
    <w:p w14:paraId="04BFCD34" w14:textId="77777777" w:rsidR="00290963" w:rsidRDefault="00290963">
      <w:pPr>
        <w:pStyle w:val="BodyText"/>
        <w:rPr>
          <w:sz w:val="22"/>
        </w:rPr>
      </w:pPr>
    </w:p>
    <w:p w14:paraId="4D2FF33F" w14:textId="77777777" w:rsidR="00290963" w:rsidRDefault="00290963">
      <w:pPr>
        <w:pStyle w:val="BodyText"/>
        <w:spacing w:before="1"/>
        <w:rPr>
          <w:sz w:val="18"/>
        </w:rPr>
      </w:pPr>
    </w:p>
    <w:p w14:paraId="439389EF" w14:textId="77777777" w:rsidR="00290963" w:rsidRDefault="000D65B6">
      <w:pPr>
        <w:ind w:left="1061" w:right="887" w:hanging="728"/>
        <w:rPr>
          <w:b/>
          <w:sz w:val="19"/>
        </w:rPr>
      </w:pPr>
      <w:r>
        <w:rPr>
          <w:b/>
          <w:color w:val="FFFF00"/>
          <w:w w:val="105"/>
          <w:sz w:val="19"/>
        </w:rPr>
        <w:t>Figure 1. Certified seed of different species of medicinal plants.</w:t>
      </w:r>
    </w:p>
    <w:p w14:paraId="0E1F6BB2" w14:textId="77777777" w:rsidR="00290963" w:rsidRDefault="00290963">
      <w:pPr>
        <w:rPr>
          <w:sz w:val="19"/>
        </w:rPr>
        <w:sectPr w:rsidR="00290963">
          <w:type w:val="continuous"/>
          <w:pgSz w:w="12240" w:h="15840"/>
          <w:pgMar w:top="340" w:right="680" w:bottom="280" w:left="180" w:header="720" w:footer="720" w:gutter="0"/>
          <w:cols w:num="2" w:space="720" w:equalWidth="0">
            <w:col w:w="6722" w:space="40"/>
            <w:col w:w="4618"/>
          </w:cols>
        </w:sectPr>
      </w:pPr>
    </w:p>
    <w:p w14:paraId="66734548" w14:textId="77777777" w:rsidR="00290963" w:rsidRDefault="00290963">
      <w:pPr>
        <w:pStyle w:val="BodyText"/>
        <w:spacing w:before="6"/>
        <w:rPr>
          <w:b/>
          <w:sz w:val="16"/>
        </w:rPr>
      </w:pPr>
    </w:p>
    <w:p w14:paraId="6F35CF25" w14:textId="77777777" w:rsidR="00290963" w:rsidRDefault="000D65B6">
      <w:pPr>
        <w:pStyle w:val="Heading3"/>
        <w:spacing w:before="91"/>
        <w:ind w:left="2001"/>
      </w:pPr>
      <w:r>
        <w:t>layer multiplication</w:t>
      </w:r>
    </w:p>
    <w:p w14:paraId="7E589F2C" w14:textId="77777777" w:rsidR="00290963" w:rsidRDefault="00290963">
      <w:pPr>
        <w:pStyle w:val="BodyText"/>
        <w:rPr>
          <w:b/>
          <w:sz w:val="15"/>
        </w:rPr>
      </w:pPr>
    </w:p>
    <w:p w14:paraId="28DF4802" w14:textId="77777777" w:rsidR="00290963" w:rsidRDefault="000D65B6">
      <w:pPr>
        <w:pStyle w:val="BodyText"/>
        <w:spacing w:before="93" w:line="252" w:lineRule="auto"/>
        <w:ind w:left="1994" w:right="4795" w:firstLine="9"/>
      </w:pPr>
      <w:r>
        <w:t>This method is used for the multiplication of species which have a fairly long juvenile life (5</w:t>
      </w:r>
      <w:r>
        <w:t xml:space="preserve"> years or more), in which the tree or shrub does not form floral structures for the production of fruits.</w:t>
      </w:r>
    </w:p>
    <w:p w14:paraId="18DA334B" w14:textId="77777777" w:rsidR="00290963" w:rsidRDefault="00290963">
      <w:pPr>
        <w:pStyle w:val="BodyText"/>
        <w:spacing w:before="9"/>
        <w:rPr>
          <w:sz w:val="11"/>
        </w:rPr>
      </w:pPr>
    </w:p>
    <w:p w14:paraId="05EE916D" w14:textId="77777777" w:rsidR="00290963" w:rsidRDefault="00290963">
      <w:pPr>
        <w:rPr>
          <w:sz w:val="11"/>
        </w:rPr>
        <w:sectPr w:rsidR="00290963">
          <w:type w:val="continuous"/>
          <w:pgSz w:w="12240" w:h="15840"/>
          <w:pgMar w:top="340" w:right="680" w:bottom="280" w:left="180" w:header="720" w:footer="720" w:gutter="0"/>
          <w:cols w:space="720"/>
        </w:sectPr>
      </w:pPr>
    </w:p>
    <w:p w14:paraId="2C4DB986" w14:textId="77777777" w:rsidR="00290963" w:rsidRDefault="000D65B6">
      <w:pPr>
        <w:pStyle w:val="BodyText"/>
        <w:spacing w:before="93" w:line="273" w:lineRule="auto"/>
        <w:ind w:left="1993" w:right="127" w:firstLine="9"/>
      </w:pPr>
      <w:r>
        <w:t xml:space="preserve">This method consists of a ringed cut of the stem at the level of the productive branches of an </w:t>
      </w:r>
      <w:r>
        <w:rPr>
          <w:spacing w:val="-3"/>
        </w:rPr>
        <w:t xml:space="preserve">adult </w:t>
      </w:r>
      <w:r>
        <w:t xml:space="preserve">plant, which is treated with growth </w:t>
      </w:r>
      <w:r>
        <w:t>regulators</w:t>
      </w:r>
      <w:r>
        <w:rPr>
          <w:spacing w:val="41"/>
        </w:rPr>
        <w:t xml:space="preserve"> </w:t>
      </w:r>
      <w:r>
        <w:t>that</w:t>
      </w:r>
    </w:p>
    <w:p w14:paraId="3CD302A0" w14:textId="77777777" w:rsidR="00290963" w:rsidRDefault="000D65B6">
      <w:pPr>
        <w:pStyle w:val="BodyText"/>
        <w:spacing w:line="224" w:lineRule="exact"/>
        <w:ind w:left="1994"/>
      </w:pPr>
      <w:r>
        <w:t>promote root formation, covering it with a generally</w:t>
      </w:r>
    </w:p>
    <w:p w14:paraId="06188FC4" w14:textId="77777777" w:rsidR="00290963" w:rsidRDefault="000D65B6">
      <w:pPr>
        <w:pStyle w:val="BodyText"/>
        <w:spacing w:before="15" w:line="249" w:lineRule="auto"/>
        <w:ind w:left="2000" w:right="127" w:hanging="1"/>
      </w:pPr>
      <w:r>
        <w:t>inert substrate, until the formation of roots, to cut the stem. stem immediately below section</w:t>
      </w:r>
    </w:p>
    <w:p w14:paraId="77500B4C" w14:textId="77777777" w:rsidR="00290963" w:rsidRDefault="000D65B6">
      <w:pPr>
        <w:pStyle w:val="BodyText"/>
        <w:rPr>
          <w:sz w:val="20"/>
        </w:rPr>
      </w:pPr>
      <w:r>
        <w:br w:type="column"/>
      </w:r>
    </w:p>
    <w:p w14:paraId="54CE4C2F" w14:textId="77777777" w:rsidR="00290963" w:rsidRDefault="00290963">
      <w:pPr>
        <w:pStyle w:val="BodyText"/>
        <w:spacing w:before="7"/>
        <w:rPr>
          <w:sz w:val="27"/>
        </w:rPr>
      </w:pPr>
    </w:p>
    <w:p w14:paraId="094D7E5F" w14:textId="77777777" w:rsidR="00290963" w:rsidRDefault="000D65B6">
      <w:pPr>
        <w:spacing w:line="232" w:lineRule="auto"/>
        <w:ind w:left="1064" w:right="918" w:hanging="759"/>
        <w:rPr>
          <w:b/>
          <w:sz w:val="18"/>
        </w:rPr>
      </w:pPr>
      <w:r>
        <w:rPr>
          <w:b/>
          <w:color w:val="FFFF00"/>
          <w:w w:val="105"/>
          <w:sz w:val="18"/>
        </w:rPr>
        <w:t>Figure 2. Multiplication of species medicinal through cuttings or stem sections.</w:t>
      </w:r>
    </w:p>
    <w:p w14:paraId="7CF5A713" w14:textId="77777777" w:rsidR="00290963" w:rsidRDefault="00290963">
      <w:pPr>
        <w:spacing w:line="232" w:lineRule="auto"/>
        <w:rPr>
          <w:sz w:val="18"/>
        </w:rPr>
        <w:sectPr w:rsidR="00290963">
          <w:type w:val="continuous"/>
          <w:pgSz w:w="12240" w:h="15840"/>
          <w:pgMar w:top="340" w:right="680" w:bottom="280" w:left="180" w:header="720" w:footer="720" w:gutter="0"/>
          <w:cols w:num="2" w:space="720" w:equalWidth="0">
            <w:col w:w="6763" w:space="40"/>
            <w:col w:w="4577"/>
          </w:cols>
        </w:sectPr>
      </w:pPr>
    </w:p>
    <w:p w14:paraId="77177651" w14:textId="77777777" w:rsidR="00290963" w:rsidRDefault="000D65B6">
      <w:pPr>
        <w:pStyle w:val="BodyText"/>
        <w:spacing w:before="5"/>
        <w:rPr>
          <w:b/>
          <w:sz w:val="14"/>
        </w:rPr>
      </w:pPr>
      <w:r>
        <w:rPr>
          <w:noProof/>
        </w:rPr>
        <w:drawing>
          <wp:anchor distT="0" distB="0" distL="0" distR="0" simplePos="0" relativeHeight="486905856" behindDoc="1" locked="0" layoutInCell="1" allowOverlap="1" wp14:anchorId="053A263C" wp14:editId="22D97DC7">
            <wp:simplePos x="0" y="0"/>
            <wp:positionH relativeFrom="page">
              <wp:posOffset>848862</wp:posOffset>
            </wp:positionH>
            <wp:positionV relativeFrom="page">
              <wp:posOffset>636663</wp:posOffset>
            </wp:positionV>
            <wp:extent cx="6083516" cy="8559587"/>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1" cstate="print"/>
                    <a:stretch>
                      <a:fillRect/>
                    </a:stretch>
                  </pic:blipFill>
                  <pic:spPr>
                    <a:xfrm>
                      <a:off x="0" y="0"/>
                      <a:ext cx="6083516" cy="8559587"/>
                    </a:xfrm>
                    <a:prstGeom prst="rect">
                      <a:avLst/>
                    </a:prstGeom>
                  </pic:spPr>
                </pic:pic>
              </a:graphicData>
            </a:graphic>
          </wp:anchor>
        </w:drawing>
      </w:r>
    </w:p>
    <w:p w14:paraId="5A22E95A" w14:textId="77777777" w:rsidR="00290963" w:rsidRDefault="000D65B6">
      <w:pPr>
        <w:pStyle w:val="BodyText"/>
        <w:spacing w:before="93" w:line="254" w:lineRule="auto"/>
        <w:ind w:left="1994" w:right="4924" w:hanging="1"/>
      </w:pPr>
      <w:r>
        <w:t>rooted, to be later planted in cartridges, or pots for acclimatization (Figure 3).</w:t>
      </w:r>
    </w:p>
    <w:p w14:paraId="085EF924" w14:textId="77777777" w:rsidR="00290963" w:rsidRDefault="00290963">
      <w:pPr>
        <w:pStyle w:val="BodyText"/>
        <w:rPr>
          <w:sz w:val="20"/>
        </w:rPr>
      </w:pPr>
    </w:p>
    <w:p w14:paraId="3E888C95" w14:textId="77777777" w:rsidR="00290963" w:rsidRDefault="00290963">
      <w:pPr>
        <w:pStyle w:val="BodyText"/>
        <w:rPr>
          <w:sz w:val="20"/>
        </w:rPr>
      </w:pPr>
    </w:p>
    <w:p w14:paraId="1785F3F1" w14:textId="77777777" w:rsidR="00290963" w:rsidRDefault="00290963">
      <w:pPr>
        <w:pStyle w:val="BodyText"/>
        <w:rPr>
          <w:sz w:val="20"/>
        </w:rPr>
      </w:pPr>
    </w:p>
    <w:p w14:paraId="08EC26CB" w14:textId="77777777" w:rsidR="00290963" w:rsidRDefault="00290963">
      <w:pPr>
        <w:pStyle w:val="BodyText"/>
        <w:rPr>
          <w:sz w:val="20"/>
        </w:rPr>
      </w:pPr>
    </w:p>
    <w:p w14:paraId="6698DCBC" w14:textId="77777777" w:rsidR="00290963" w:rsidRDefault="00290963">
      <w:pPr>
        <w:pStyle w:val="BodyText"/>
        <w:rPr>
          <w:sz w:val="20"/>
        </w:rPr>
      </w:pPr>
    </w:p>
    <w:p w14:paraId="115911D5" w14:textId="77777777" w:rsidR="00290963" w:rsidRDefault="00290963">
      <w:pPr>
        <w:pStyle w:val="BodyText"/>
        <w:rPr>
          <w:sz w:val="20"/>
        </w:rPr>
      </w:pPr>
    </w:p>
    <w:p w14:paraId="210DE3AF" w14:textId="77777777" w:rsidR="00290963" w:rsidRDefault="00290963">
      <w:pPr>
        <w:pStyle w:val="BodyText"/>
        <w:spacing w:before="4"/>
        <w:rPr>
          <w:sz w:val="18"/>
        </w:rPr>
      </w:pPr>
    </w:p>
    <w:p w14:paraId="2CE4791B" w14:textId="77777777" w:rsidR="00290963" w:rsidRDefault="000D65B6">
      <w:pPr>
        <w:spacing w:before="1"/>
        <w:ind w:left="7433"/>
        <w:rPr>
          <w:b/>
          <w:sz w:val="17"/>
        </w:rPr>
      </w:pPr>
      <w:r>
        <w:rPr>
          <w:b/>
          <w:color w:val="FFFF00"/>
          <w:sz w:val="17"/>
        </w:rPr>
        <w:t>Figure 3. Air layering in guava</w:t>
      </w:r>
    </w:p>
    <w:p w14:paraId="5406D40E" w14:textId="77777777" w:rsidR="00290963" w:rsidRDefault="000D65B6">
      <w:pPr>
        <w:spacing w:before="26"/>
        <w:ind w:right="1838"/>
        <w:jc w:val="right"/>
        <w:rPr>
          <w:rFonts w:ascii="Helvetica-BoldOblique"/>
          <w:b/>
          <w:i/>
          <w:sz w:val="17"/>
        </w:rPr>
      </w:pPr>
      <w:r>
        <w:rPr>
          <w:rFonts w:ascii="Helvetica-BoldOblique"/>
          <w:b/>
          <w:i/>
          <w:color w:val="FFFF00"/>
          <w:sz w:val="17"/>
        </w:rPr>
        <w:t>Psidium guajava.</w:t>
      </w:r>
    </w:p>
    <w:p w14:paraId="2501EF5C" w14:textId="77777777" w:rsidR="00290963" w:rsidRDefault="00290963">
      <w:pPr>
        <w:pStyle w:val="BodyText"/>
        <w:rPr>
          <w:rFonts w:ascii="Helvetica-BoldOblique"/>
          <w:b/>
          <w:i/>
          <w:sz w:val="20"/>
        </w:rPr>
      </w:pPr>
    </w:p>
    <w:p w14:paraId="564860D5" w14:textId="77777777" w:rsidR="00290963" w:rsidRDefault="00290963">
      <w:pPr>
        <w:pStyle w:val="BodyText"/>
        <w:spacing w:before="4"/>
        <w:rPr>
          <w:rFonts w:ascii="Helvetica-BoldOblique"/>
          <w:b/>
          <w:i/>
          <w:sz w:val="15"/>
        </w:rPr>
      </w:pPr>
    </w:p>
    <w:p w14:paraId="31B79F00" w14:textId="77777777" w:rsidR="00290963" w:rsidRDefault="000D65B6">
      <w:pPr>
        <w:spacing w:before="95"/>
        <w:ind w:left="537"/>
        <w:jc w:val="center"/>
      </w:pPr>
      <w:r>
        <w:rPr>
          <w:w w:val="102"/>
        </w:rPr>
        <w:t>3</w:t>
      </w:r>
    </w:p>
    <w:p w14:paraId="6C5B91BF" w14:textId="77777777" w:rsidR="00290963" w:rsidRDefault="00290963">
      <w:pPr>
        <w:jc w:val="center"/>
        <w:sectPr w:rsidR="00290963">
          <w:type w:val="continuous"/>
          <w:pgSz w:w="12240" w:h="15840"/>
          <w:pgMar w:top="340" w:right="680" w:bottom="280" w:left="180" w:header="720" w:footer="720" w:gutter="0"/>
          <w:cols w:space="720"/>
        </w:sectPr>
      </w:pPr>
    </w:p>
    <w:p w14:paraId="0FF348EC" w14:textId="77777777" w:rsidR="00290963" w:rsidRDefault="00290963">
      <w:pPr>
        <w:pStyle w:val="BodyText"/>
        <w:rPr>
          <w:sz w:val="20"/>
        </w:rPr>
      </w:pPr>
    </w:p>
    <w:p w14:paraId="03413505" w14:textId="77777777" w:rsidR="00290963" w:rsidRDefault="00290963">
      <w:pPr>
        <w:pStyle w:val="BodyText"/>
        <w:rPr>
          <w:sz w:val="20"/>
        </w:rPr>
      </w:pPr>
    </w:p>
    <w:p w14:paraId="779BA587" w14:textId="77777777" w:rsidR="00290963" w:rsidRDefault="00290963">
      <w:pPr>
        <w:pStyle w:val="BodyText"/>
        <w:rPr>
          <w:sz w:val="20"/>
        </w:rPr>
      </w:pPr>
    </w:p>
    <w:p w14:paraId="292A2C66" w14:textId="77777777" w:rsidR="00290963" w:rsidRDefault="00290963">
      <w:pPr>
        <w:pStyle w:val="BodyText"/>
        <w:spacing w:before="1"/>
        <w:rPr>
          <w:sz w:val="26"/>
        </w:rPr>
      </w:pPr>
    </w:p>
    <w:p w14:paraId="51F6154D" w14:textId="77777777" w:rsidR="00290963" w:rsidRDefault="000D65B6">
      <w:pPr>
        <w:pStyle w:val="Heading3"/>
        <w:spacing w:before="89"/>
        <w:ind w:left="2002"/>
      </w:pPr>
      <w:r>
        <w:rPr>
          <w:noProof/>
        </w:rPr>
        <w:drawing>
          <wp:anchor distT="0" distB="0" distL="0" distR="0" simplePos="0" relativeHeight="486906368" behindDoc="1" locked="0" layoutInCell="1" allowOverlap="1" wp14:anchorId="0CBB0BAF" wp14:editId="7EBBFF57">
            <wp:simplePos x="0" y="0"/>
            <wp:positionH relativeFrom="page">
              <wp:posOffset>848862</wp:posOffset>
            </wp:positionH>
            <wp:positionV relativeFrom="paragraph">
              <wp:posOffset>-233651</wp:posOffset>
            </wp:positionV>
            <wp:extent cx="6083516" cy="4739606"/>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6083516" cy="4739606"/>
                    </a:xfrm>
                    <a:prstGeom prst="rect">
                      <a:avLst/>
                    </a:prstGeom>
                  </pic:spPr>
                </pic:pic>
              </a:graphicData>
            </a:graphic>
          </wp:anchor>
        </w:drawing>
      </w:r>
      <w:r>
        <w:t>multiplication by children</w:t>
      </w:r>
    </w:p>
    <w:p w14:paraId="689C196A" w14:textId="77777777" w:rsidR="00290963" w:rsidRDefault="00290963">
      <w:pPr>
        <w:pStyle w:val="BodyText"/>
        <w:spacing w:before="2"/>
        <w:rPr>
          <w:b/>
          <w:sz w:val="15"/>
        </w:rPr>
      </w:pPr>
    </w:p>
    <w:p w14:paraId="4787EDAB" w14:textId="77777777" w:rsidR="00290963" w:rsidRDefault="000D65B6">
      <w:pPr>
        <w:pStyle w:val="BodyText"/>
        <w:spacing w:before="91" w:line="252" w:lineRule="auto"/>
        <w:ind w:left="1994" w:right="4848" w:firstLine="9"/>
      </w:pPr>
      <w:r>
        <w:t>The system of multiplication by offspring is used in species with herbaceous growth, which do not produce viable seeds, but which emit seedlings dependent on the mother plant, which allow their multiplication.</w:t>
      </w:r>
    </w:p>
    <w:p w14:paraId="44B5A41E" w14:textId="77777777" w:rsidR="00290963" w:rsidRDefault="000D65B6">
      <w:pPr>
        <w:spacing w:before="2"/>
        <w:ind w:left="2040"/>
        <w:rPr>
          <w:sz w:val="21"/>
        </w:rPr>
      </w:pPr>
      <w:r>
        <w:rPr>
          <w:sz w:val="21"/>
        </w:rPr>
        <w:t xml:space="preserve">Example: </w:t>
      </w:r>
      <w:r>
        <w:rPr>
          <w:rFonts w:ascii="Helvetica-BoldOblique"/>
          <w:b/>
          <w:i/>
          <w:sz w:val="21"/>
        </w:rPr>
        <w:t xml:space="preserve">Aloe barbadensis Aloe </w:t>
      </w:r>
      <w:r>
        <w:rPr>
          <w:sz w:val="21"/>
        </w:rPr>
        <w:t>(Figure 4).</w:t>
      </w:r>
    </w:p>
    <w:p w14:paraId="0765FB6D" w14:textId="77777777" w:rsidR="00290963" w:rsidRDefault="00290963">
      <w:pPr>
        <w:pStyle w:val="BodyText"/>
        <w:spacing w:before="2"/>
        <w:rPr>
          <w:sz w:val="15"/>
        </w:rPr>
      </w:pPr>
    </w:p>
    <w:p w14:paraId="6E6B46FB" w14:textId="77777777" w:rsidR="00290963" w:rsidRDefault="000D65B6">
      <w:pPr>
        <w:pStyle w:val="Heading3"/>
        <w:spacing w:before="89"/>
        <w:ind w:left="2002"/>
      </w:pPr>
      <w:r>
        <w:t>mu</w:t>
      </w:r>
      <w:r>
        <w:t>ltiplication by rhizomes</w:t>
      </w:r>
    </w:p>
    <w:p w14:paraId="248F08D7" w14:textId="77777777" w:rsidR="00290963" w:rsidRDefault="00290963">
      <w:pPr>
        <w:pStyle w:val="BodyText"/>
        <w:rPr>
          <w:b/>
          <w:sz w:val="14"/>
        </w:rPr>
      </w:pPr>
    </w:p>
    <w:p w14:paraId="1E52EB1C" w14:textId="77777777" w:rsidR="00290963" w:rsidRDefault="00290963">
      <w:pPr>
        <w:rPr>
          <w:sz w:val="14"/>
        </w:rPr>
        <w:sectPr w:rsidR="00290963">
          <w:headerReference w:type="default" r:id="rId23"/>
          <w:footerReference w:type="default" r:id="rId24"/>
          <w:pgSz w:w="12240" w:h="15840"/>
          <w:pgMar w:top="340" w:right="680" w:bottom="1120" w:left="180" w:header="104" w:footer="926" w:gutter="0"/>
          <w:pgNumType w:start="4"/>
          <w:cols w:space="720"/>
        </w:sectPr>
      </w:pPr>
    </w:p>
    <w:p w14:paraId="6E126431" w14:textId="77777777" w:rsidR="00290963" w:rsidRDefault="000D65B6">
      <w:pPr>
        <w:pStyle w:val="BodyText"/>
        <w:spacing w:before="108" w:line="252" w:lineRule="auto"/>
        <w:ind w:left="1995" w:right="-13" w:firstLine="7"/>
      </w:pPr>
      <w:r>
        <w:t>The rhizomes are vegetative structures that contain an appreciable amount of buds or meristematic points, with a high regeneration capacity, which are used by producers as seed for planting commercial plots (examples: ginger</w:t>
      </w:r>
    </w:p>
    <w:p w14:paraId="529A8F88" w14:textId="77777777" w:rsidR="00290963" w:rsidRDefault="000D65B6">
      <w:pPr>
        <w:spacing w:before="91"/>
        <w:ind w:left="390"/>
        <w:rPr>
          <w:rFonts w:ascii="Helvetica-BoldOblique"/>
          <w:b/>
          <w:i/>
          <w:sz w:val="17"/>
        </w:rPr>
      </w:pPr>
      <w:r>
        <w:br w:type="column"/>
      </w:r>
      <w:r>
        <w:rPr>
          <w:b/>
          <w:color w:val="FFFF00"/>
          <w:sz w:val="17"/>
        </w:rPr>
        <w:t xml:space="preserve">Figure 4. Children of aloe </w:t>
      </w:r>
      <w:r>
        <w:rPr>
          <w:rFonts w:ascii="Helvetica-BoldOblique"/>
          <w:b/>
          <w:i/>
          <w:color w:val="FFFF00"/>
          <w:sz w:val="17"/>
        </w:rPr>
        <w:t>Alo</w:t>
      </w:r>
      <w:r>
        <w:rPr>
          <w:rFonts w:ascii="Helvetica-BoldOblique"/>
          <w:b/>
          <w:i/>
          <w:color w:val="FFFF00"/>
          <w:sz w:val="17"/>
        </w:rPr>
        <w:t>e barbadensis,</w:t>
      </w:r>
    </w:p>
    <w:p w14:paraId="0E812542" w14:textId="77777777" w:rsidR="00290963" w:rsidRDefault="000D65B6">
      <w:pPr>
        <w:spacing w:before="24"/>
        <w:ind w:left="1112"/>
        <w:rPr>
          <w:b/>
          <w:sz w:val="17"/>
        </w:rPr>
      </w:pPr>
      <w:r>
        <w:rPr>
          <w:b/>
          <w:color w:val="FFFF00"/>
          <w:sz w:val="17"/>
        </w:rPr>
        <w:t>for planting.</w:t>
      </w:r>
    </w:p>
    <w:p w14:paraId="0B7F0815" w14:textId="77777777" w:rsidR="00290963" w:rsidRDefault="00290963">
      <w:pPr>
        <w:rPr>
          <w:sz w:val="17"/>
        </w:rPr>
        <w:sectPr w:rsidR="00290963">
          <w:type w:val="continuous"/>
          <w:pgSz w:w="12240" w:h="15840"/>
          <w:pgMar w:top="340" w:right="680" w:bottom="280" w:left="180" w:header="720" w:footer="720" w:gutter="0"/>
          <w:cols w:num="2" w:space="720" w:equalWidth="0">
            <w:col w:w="6672" w:space="40"/>
            <w:col w:w="4668"/>
          </w:cols>
        </w:sectPr>
      </w:pPr>
    </w:p>
    <w:p w14:paraId="2365BC76" w14:textId="77777777" w:rsidR="00290963" w:rsidRDefault="00290963">
      <w:pPr>
        <w:pStyle w:val="BodyText"/>
        <w:spacing w:before="6"/>
        <w:rPr>
          <w:b/>
          <w:sz w:val="14"/>
        </w:rPr>
      </w:pPr>
    </w:p>
    <w:p w14:paraId="10FBC280" w14:textId="77777777" w:rsidR="00290963" w:rsidRDefault="000D65B6">
      <w:pPr>
        <w:spacing w:before="89"/>
        <w:ind w:left="1991"/>
        <w:rPr>
          <w:rFonts w:ascii="Helvetica-BoldOblique"/>
          <w:b/>
          <w:i/>
          <w:sz w:val="21"/>
        </w:rPr>
      </w:pPr>
      <w:r>
        <w:rPr>
          <w:rFonts w:ascii="Helvetica-BoldOblique"/>
          <w:b/>
          <w:i/>
          <w:sz w:val="21"/>
        </w:rPr>
        <w:t xml:space="preserve">Zingiber officinale, </w:t>
      </w:r>
      <w:r>
        <w:rPr>
          <w:sz w:val="21"/>
        </w:rPr>
        <w:t xml:space="preserve">turmeric </w:t>
      </w:r>
      <w:r>
        <w:rPr>
          <w:rFonts w:ascii="Helvetica-BoldOblique"/>
          <w:b/>
          <w:i/>
          <w:sz w:val="21"/>
        </w:rPr>
        <w:t>Curcuma longa)</w:t>
      </w:r>
    </w:p>
    <w:p w14:paraId="256174DB" w14:textId="77777777" w:rsidR="00290963" w:rsidRDefault="000D65B6">
      <w:pPr>
        <w:pStyle w:val="BodyText"/>
        <w:spacing w:before="12"/>
        <w:ind w:left="1999"/>
      </w:pPr>
      <w:r>
        <w:t>(Figure 5).</w:t>
      </w:r>
    </w:p>
    <w:p w14:paraId="26CCAC8F" w14:textId="77777777" w:rsidR="00290963" w:rsidRDefault="00290963">
      <w:pPr>
        <w:pStyle w:val="BodyText"/>
        <w:spacing w:before="9"/>
        <w:rPr>
          <w:sz w:val="11"/>
        </w:rPr>
      </w:pPr>
    </w:p>
    <w:p w14:paraId="1504A9DE" w14:textId="77777777" w:rsidR="00290963" w:rsidRDefault="00290963">
      <w:pPr>
        <w:rPr>
          <w:sz w:val="11"/>
        </w:rPr>
        <w:sectPr w:rsidR="00290963">
          <w:type w:val="continuous"/>
          <w:pgSz w:w="12240" w:h="15840"/>
          <w:pgMar w:top="340" w:right="680" w:bottom="280" w:left="180" w:header="720" w:footer="720" w:gutter="0"/>
          <w:cols w:space="720"/>
        </w:sectPr>
      </w:pPr>
    </w:p>
    <w:p w14:paraId="6EF55ACD" w14:textId="77777777" w:rsidR="00290963" w:rsidRDefault="000D65B6">
      <w:pPr>
        <w:pStyle w:val="BodyText"/>
        <w:spacing w:before="91" w:line="273" w:lineRule="auto"/>
        <w:ind w:left="1988" w:right="-12" w:firstLine="3"/>
      </w:pPr>
      <w:r>
        <w:t xml:space="preserve">All the aforementioned methods were used for the multiplication of the species that are in the collection, using the most convenient </w:t>
      </w:r>
      <w:r>
        <w:t>for each one,</w:t>
      </w:r>
    </w:p>
    <w:p w14:paraId="55A94A4E" w14:textId="77777777" w:rsidR="00290963" w:rsidRDefault="000D65B6">
      <w:pPr>
        <w:pStyle w:val="BodyText"/>
        <w:spacing w:line="224" w:lineRule="exact"/>
        <w:ind w:left="1994"/>
      </w:pPr>
      <w:r>
        <w:t>significantly reducing the percentage of mortality</w:t>
      </w:r>
    </w:p>
    <w:p w14:paraId="5A947876" w14:textId="77777777" w:rsidR="00290963" w:rsidRDefault="000D65B6">
      <w:pPr>
        <w:pStyle w:val="BodyText"/>
        <w:spacing w:before="16"/>
        <w:ind w:left="1993"/>
      </w:pPr>
      <w:r>
        <w:t>of the seedlings.</w:t>
      </w:r>
    </w:p>
    <w:p w14:paraId="0CDE36D0" w14:textId="77777777" w:rsidR="00290963" w:rsidRDefault="000D65B6">
      <w:pPr>
        <w:pStyle w:val="BodyText"/>
        <w:rPr>
          <w:sz w:val="20"/>
        </w:rPr>
      </w:pPr>
      <w:r>
        <w:br w:type="column"/>
      </w:r>
    </w:p>
    <w:p w14:paraId="43E98B46" w14:textId="77777777" w:rsidR="00290963" w:rsidRDefault="00290963">
      <w:pPr>
        <w:pStyle w:val="BodyText"/>
        <w:rPr>
          <w:sz w:val="20"/>
        </w:rPr>
      </w:pPr>
    </w:p>
    <w:p w14:paraId="7190E1BB" w14:textId="77777777" w:rsidR="00290963" w:rsidRDefault="00290963">
      <w:pPr>
        <w:pStyle w:val="BodyText"/>
        <w:rPr>
          <w:sz w:val="20"/>
        </w:rPr>
      </w:pPr>
    </w:p>
    <w:p w14:paraId="5E30B2F3" w14:textId="77777777" w:rsidR="00290963" w:rsidRDefault="00290963">
      <w:pPr>
        <w:pStyle w:val="BodyText"/>
        <w:rPr>
          <w:sz w:val="20"/>
        </w:rPr>
      </w:pPr>
    </w:p>
    <w:p w14:paraId="0D4E0366" w14:textId="77777777" w:rsidR="00290963" w:rsidRDefault="000D65B6">
      <w:pPr>
        <w:spacing w:before="132"/>
        <w:ind w:left="426"/>
        <w:rPr>
          <w:b/>
          <w:sz w:val="18"/>
        </w:rPr>
      </w:pPr>
      <w:r>
        <w:rPr>
          <w:b/>
          <w:color w:val="FFFF00"/>
          <w:w w:val="105"/>
          <w:sz w:val="18"/>
        </w:rPr>
        <w:t>Figure 5. Curcuma rhizomes</w:t>
      </w:r>
    </w:p>
    <w:p w14:paraId="04E521D8" w14:textId="77777777" w:rsidR="00290963" w:rsidRDefault="000D65B6">
      <w:pPr>
        <w:spacing w:before="15"/>
        <w:ind w:left="1143"/>
        <w:rPr>
          <w:b/>
          <w:sz w:val="18"/>
        </w:rPr>
      </w:pPr>
      <w:r>
        <w:rPr>
          <w:rFonts w:ascii="Helvetica-BoldOblique"/>
          <w:b/>
          <w:i/>
          <w:color w:val="FFFF00"/>
          <w:w w:val="105"/>
          <w:sz w:val="18"/>
        </w:rPr>
        <w:t xml:space="preserve">(Curcuma longa), </w:t>
      </w:r>
      <w:r>
        <w:rPr>
          <w:b/>
          <w:color w:val="FFFF00"/>
          <w:w w:val="105"/>
          <w:sz w:val="18"/>
        </w:rPr>
        <w:t>for planting.</w:t>
      </w:r>
    </w:p>
    <w:p w14:paraId="65502160" w14:textId="77777777" w:rsidR="00290963" w:rsidRDefault="00290963">
      <w:pPr>
        <w:rPr>
          <w:sz w:val="18"/>
        </w:rPr>
        <w:sectPr w:rsidR="00290963">
          <w:type w:val="continuous"/>
          <w:pgSz w:w="12240" w:h="15840"/>
          <w:pgMar w:top="340" w:right="680" w:bottom="280" w:left="180" w:header="720" w:footer="720" w:gutter="0"/>
          <w:cols w:num="2" w:space="720" w:equalWidth="0">
            <w:col w:w="6713" w:space="40"/>
            <w:col w:w="4627"/>
          </w:cols>
        </w:sectPr>
      </w:pPr>
    </w:p>
    <w:p w14:paraId="4E1D4BC5" w14:textId="77777777" w:rsidR="00290963" w:rsidRDefault="00290963">
      <w:pPr>
        <w:pStyle w:val="BodyText"/>
        <w:spacing w:before="7"/>
        <w:rPr>
          <w:b/>
          <w:sz w:val="29"/>
        </w:rPr>
      </w:pPr>
    </w:p>
    <w:p w14:paraId="54F0B3FC" w14:textId="77777777" w:rsidR="00290963" w:rsidRDefault="000D65B6">
      <w:pPr>
        <w:pStyle w:val="Heading3"/>
        <w:spacing w:before="89" w:line="321" w:lineRule="auto"/>
        <w:ind w:left="1276" w:right="5517" w:firstLine="5"/>
      </w:pPr>
      <w:r>
        <w:t>ESTABLISHMENT IN FIELD OF THE BANK OF GERMPLASM (WORKING COLLECTION)</w:t>
      </w:r>
    </w:p>
    <w:p w14:paraId="3135A835" w14:textId="77777777" w:rsidR="00290963" w:rsidRDefault="00290963">
      <w:pPr>
        <w:pStyle w:val="BodyText"/>
        <w:spacing w:before="8"/>
        <w:rPr>
          <w:b/>
          <w:sz w:val="9"/>
        </w:rPr>
      </w:pPr>
    </w:p>
    <w:p w14:paraId="7282D50A" w14:textId="77777777" w:rsidR="00290963" w:rsidRDefault="00290963">
      <w:pPr>
        <w:rPr>
          <w:sz w:val="9"/>
        </w:rPr>
        <w:sectPr w:rsidR="00290963">
          <w:type w:val="continuous"/>
          <w:pgSz w:w="12240" w:h="15840"/>
          <w:pgMar w:top="340" w:right="680" w:bottom="280" w:left="180" w:header="720" w:footer="720" w:gutter="0"/>
          <w:cols w:space="720"/>
        </w:sectPr>
      </w:pPr>
    </w:p>
    <w:p w14:paraId="2033CE08" w14:textId="77777777" w:rsidR="00290963" w:rsidRDefault="000D65B6">
      <w:pPr>
        <w:pStyle w:val="BodyText"/>
        <w:spacing w:before="103" w:line="252" w:lineRule="auto"/>
        <w:ind w:left="1274" w:right="-16" w:firstLine="8"/>
      </w:pPr>
      <w:r>
        <w:t>In this phase, they were installed in field plots, with a minimum size of 10m in order to maintain these plots as a primary source of seed for the species in collection.</w:t>
      </w:r>
    </w:p>
    <w:p w14:paraId="7E73C3DF" w14:textId="77777777" w:rsidR="00290963" w:rsidRDefault="000D65B6">
      <w:pPr>
        <w:spacing w:before="87"/>
        <w:ind w:left="390"/>
        <w:rPr>
          <w:sz w:val="21"/>
        </w:rPr>
      </w:pPr>
      <w:r>
        <w:br w:type="column"/>
      </w:r>
      <w:r>
        <w:rPr>
          <w:w w:val="110"/>
          <w:sz w:val="3"/>
        </w:rPr>
        <w:t>two</w:t>
      </w:r>
      <w:r>
        <w:rPr>
          <w:w w:val="110"/>
          <w:sz w:val="3"/>
        </w:rPr>
        <w:t xml:space="preserve"> </w:t>
      </w:r>
      <w:r>
        <w:rPr>
          <w:w w:val="110"/>
          <w:position w:val="-11"/>
          <w:sz w:val="21"/>
        </w:rPr>
        <w:t>,</w:t>
      </w:r>
    </w:p>
    <w:p w14:paraId="3A2E4057" w14:textId="77777777" w:rsidR="00290963" w:rsidRDefault="00290963">
      <w:pPr>
        <w:rPr>
          <w:sz w:val="21"/>
        </w:rPr>
        <w:sectPr w:rsidR="00290963">
          <w:type w:val="continuous"/>
          <w:pgSz w:w="12240" w:h="15840"/>
          <w:pgMar w:top="340" w:right="680" w:bottom="280" w:left="180" w:header="720" w:footer="720" w:gutter="0"/>
          <w:cols w:num="2" w:space="720" w:equalWidth="0">
            <w:col w:w="10064" w:space="40"/>
            <w:col w:w="1276"/>
          </w:cols>
        </w:sectPr>
      </w:pPr>
    </w:p>
    <w:p w14:paraId="1B672D0A" w14:textId="77777777" w:rsidR="00290963" w:rsidRDefault="00290963">
      <w:pPr>
        <w:pStyle w:val="BodyText"/>
        <w:rPr>
          <w:sz w:val="20"/>
        </w:rPr>
      </w:pPr>
    </w:p>
    <w:p w14:paraId="60378D88" w14:textId="77777777" w:rsidR="00290963" w:rsidRDefault="00290963">
      <w:pPr>
        <w:pStyle w:val="BodyText"/>
        <w:spacing w:before="6"/>
        <w:rPr>
          <w:sz w:val="17"/>
        </w:rPr>
      </w:pPr>
    </w:p>
    <w:p w14:paraId="4E3D7D63" w14:textId="77777777" w:rsidR="00290963" w:rsidRDefault="000D65B6">
      <w:pPr>
        <w:pStyle w:val="BodyText"/>
        <w:spacing w:before="91" w:line="252" w:lineRule="auto"/>
        <w:ind w:left="1273" w:right="1016" w:firstLine="10"/>
      </w:pPr>
      <w:r>
        <w:t>Some species that are arboreal growth are part of the collection, which are found as part of the spontaneous natural vegetation in different parts of the farm and that are also used as a source of seed to obtain a greater number of individuals. .</w:t>
      </w:r>
    </w:p>
    <w:p w14:paraId="280016C8" w14:textId="77777777" w:rsidR="00290963" w:rsidRDefault="00290963">
      <w:pPr>
        <w:pStyle w:val="BodyText"/>
        <w:rPr>
          <w:sz w:val="20"/>
        </w:rPr>
      </w:pPr>
    </w:p>
    <w:p w14:paraId="2676CC00" w14:textId="77777777" w:rsidR="00290963" w:rsidRDefault="00290963">
      <w:pPr>
        <w:pStyle w:val="BodyText"/>
        <w:spacing w:before="6"/>
        <w:rPr>
          <w:sz w:val="16"/>
        </w:rPr>
      </w:pPr>
    </w:p>
    <w:p w14:paraId="367CF192" w14:textId="77777777" w:rsidR="00290963" w:rsidRDefault="000D65B6">
      <w:pPr>
        <w:pStyle w:val="Heading3"/>
        <w:spacing w:before="89"/>
        <w:ind w:left="1276"/>
      </w:pPr>
      <w:bookmarkStart w:id="2" w:name="_TOC_250005"/>
      <w:bookmarkEnd w:id="2"/>
      <w:r>
        <w:t>CHARACT</w:t>
      </w:r>
      <w:r>
        <w:t>ERIZATION</w:t>
      </w:r>
    </w:p>
    <w:p w14:paraId="724C3225" w14:textId="77777777" w:rsidR="00290963" w:rsidRDefault="00290963">
      <w:pPr>
        <w:pStyle w:val="BodyText"/>
        <w:spacing w:before="5"/>
        <w:rPr>
          <w:b/>
        </w:rPr>
      </w:pPr>
    </w:p>
    <w:p w14:paraId="702CB9E9" w14:textId="77777777" w:rsidR="00290963" w:rsidRDefault="000D65B6">
      <w:pPr>
        <w:pStyle w:val="BodyText"/>
        <w:spacing w:before="91" w:line="254" w:lineRule="auto"/>
        <w:ind w:left="1273" w:right="865" w:firstLine="10"/>
      </w:pPr>
      <w:r>
        <w:t>In this phase, we proceeded to identify the main phenotypic characteristics of the species in the collection and consult bibliographic material, in order to have a documented reference for each species. Among the main characteristics recorded, w</w:t>
      </w:r>
      <w:r>
        <w:t>e can mention the type of growth, plant height, shape, size, position and color of the leaves, coloration and shape of the stem, floral structures, flower color, hairiness, seed production and others. .</w:t>
      </w:r>
    </w:p>
    <w:p w14:paraId="7EE5253D" w14:textId="77777777" w:rsidR="00290963" w:rsidRDefault="00290963">
      <w:pPr>
        <w:spacing w:line="254" w:lineRule="auto"/>
        <w:sectPr w:rsidR="00290963">
          <w:type w:val="continuous"/>
          <w:pgSz w:w="12240" w:h="15840"/>
          <w:pgMar w:top="340" w:right="680" w:bottom="280" w:left="180" w:header="720" w:footer="720" w:gutter="0"/>
          <w:cols w:space="720"/>
        </w:sectPr>
      </w:pPr>
    </w:p>
    <w:p w14:paraId="37D29045" w14:textId="77777777" w:rsidR="00290963" w:rsidRDefault="00290963">
      <w:pPr>
        <w:pStyle w:val="BodyText"/>
        <w:rPr>
          <w:sz w:val="20"/>
        </w:rPr>
      </w:pPr>
    </w:p>
    <w:p w14:paraId="23F56B54" w14:textId="77777777" w:rsidR="00290963" w:rsidRDefault="00290963">
      <w:pPr>
        <w:pStyle w:val="BodyText"/>
        <w:rPr>
          <w:sz w:val="20"/>
        </w:rPr>
      </w:pPr>
    </w:p>
    <w:p w14:paraId="19233B34" w14:textId="77777777" w:rsidR="00290963" w:rsidRDefault="00290963">
      <w:pPr>
        <w:pStyle w:val="BodyText"/>
        <w:rPr>
          <w:sz w:val="20"/>
        </w:rPr>
      </w:pPr>
    </w:p>
    <w:p w14:paraId="77A2EA84" w14:textId="77777777" w:rsidR="00290963" w:rsidRDefault="00290963">
      <w:pPr>
        <w:pStyle w:val="BodyText"/>
        <w:spacing w:before="5"/>
        <w:rPr>
          <w:sz w:val="19"/>
        </w:rPr>
      </w:pPr>
    </w:p>
    <w:p w14:paraId="400BC5BC" w14:textId="77777777" w:rsidR="00290963" w:rsidRDefault="000D65B6">
      <w:pPr>
        <w:pStyle w:val="Heading3"/>
        <w:spacing w:before="93"/>
        <w:ind w:left="1272"/>
      </w:pPr>
      <w:bookmarkStart w:id="3" w:name="_TOC_250004"/>
      <w:bookmarkEnd w:id="3"/>
      <w:r>
        <w:rPr>
          <w:w w:val="105"/>
        </w:rPr>
        <w:t>RESULTS</w:t>
      </w:r>
    </w:p>
    <w:p w14:paraId="1EAD99D6" w14:textId="77777777" w:rsidR="00290963" w:rsidRDefault="00290963">
      <w:pPr>
        <w:pStyle w:val="BodyText"/>
        <w:spacing w:before="2"/>
        <w:rPr>
          <w:b/>
        </w:rPr>
      </w:pPr>
    </w:p>
    <w:p w14:paraId="04F366BC" w14:textId="77777777" w:rsidR="00290963" w:rsidRDefault="000D65B6">
      <w:pPr>
        <w:pStyle w:val="BodyText"/>
        <w:spacing w:before="96" w:line="252" w:lineRule="auto"/>
        <w:ind w:left="1262" w:right="834" w:hanging="7"/>
      </w:pPr>
      <w:r>
        <w:rPr>
          <w:w w:val="105"/>
        </w:rPr>
        <w:t>To date, it has been possibl</w:t>
      </w:r>
      <w:r>
        <w:rPr>
          <w:w w:val="105"/>
        </w:rPr>
        <w:t>e to collect 40 species that are referenced with some medicinal property,</w:t>
      </w:r>
      <w:r>
        <w:rPr>
          <w:spacing w:val="-19"/>
          <w:w w:val="105"/>
        </w:rPr>
        <w:t xml:space="preserve"> </w:t>
      </w:r>
      <w:r>
        <w:rPr>
          <w:w w:val="105"/>
        </w:rPr>
        <w:t>which</w:t>
      </w:r>
      <w:r>
        <w:rPr>
          <w:spacing w:val="-19"/>
          <w:w w:val="105"/>
        </w:rPr>
        <w:t xml:space="preserve"> </w:t>
      </w:r>
      <w:r>
        <w:rPr>
          <w:w w:val="105"/>
        </w:rPr>
        <w:t>have</w:t>
      </w:r>
      <w:r>
        <w:rPr>
          <w:spacing w:val="-18"/>
          <w:w w:val="105"/>
        </w:rPr>
        <w:t xml:space="preserve"> </w:t>
      </w:r>
      <w:r>
        <w:rPr>
          <w:w w:val="105"/>
        </w:rPr>
        <w:t>been</w:t>
      </w:r>
      <w:r>
        <w:rPr>
          <w:spacing w:val="-19"/>
          <w:w w:val="105"/>
        </w:rPr>
        <w:t xml:space="preserve"> </w:t>
      </w:r>
      <w:r>
        <w:rPr>
          <w:w w:val="105"/>
        </w:rPr>
        <w:t>subjected</w:t>
      </w:r>
      <w:r>
        <w:rPr>
          <w:spacing w:val="-19"/>
          <w:w w:val="105"/>
        </w:rPr>
        <w:t xml:space="preserve"> </w:t>
      </w:r>
      <w:r>
        <w:rPr>
          <w:w w:val="105"/>
        </w:rPr>
        <w:t>to</w:t>
      </w:r>
      <w:r>
        <w:rPr>
          <w:spacing w:val="-18"/>
          <w:w w:val="105"/>
        </w:rPr>
        <w:t xml:space="preserve"> </w:t>
      </w:r>
      <w:r>
        <w:rPr>
          <w:w w:val="105"/>
        </w:rPr>
        <w:t>propagation</w:t>
      </w:r>
      <w:r>
        <w:rPr>
          <w:spacing w:val="-19"/>
          <w:w w:val="105"/>
        </w:rPr>
        <w:t xml:space="preserve"> </w:t>
      </w:r>
      <w:r>
        <w:rPr>
          <w:w w:val="105"/>
        </w:rPr>
        <w:t>processes,</w:t>
      </w:r>
      <w:r>
        <w:rPr>
          <w:spacing w:val="-18"/>
          <w:w w:val="105"/>
        </w:rPr>
        <w:t xml:space="preserve"> </w:t>
      </w:r>
      <w:r>
        <w:rPr>
          <w:w w:val="105"/>
        </w:rPr>
        <w:t>using</w:t>
      </w:r>
      <w:r>
        <w:rPr>
          <w:spacing w:val="-19"/>
          <w:w w:val="105"/>
        </w:rPr>
        <w:t xml:space="preserve"> </w:t>
      </w:r>
      <w:r>
        <w:rPr>
          <w:w w:val="105"/>
        </w:rPr>
        <w:t>planting</w:t>
      </w:r>
      <w:r>
        <w:rPr>
          <w:spacing w:val="-19"/>
          <w:w w:val="105"/>
        </w:rPr>
        <w:t xml:space="preserve"> </w:t>
      </w:r>
      <w:r>
        <w:rPr>
          <w:w w:val="105"/>
        </w:rPr>
        <w:t>methods</w:t>
      </w:r>
      <w:r>
        <w:rPr>
          <w:spacing w:val="-18"/>
          <w:w w:val="105"/>
        </w:rPr>
        <w:t xml:space="preserve"> </w:t>
      </w:r>
      <w:r>
        <w:rPr>
          <w:w w:val="105"/>
        </w:rPr>
        <w:t>that</w:t>
      </w:r>
      <w:r>
        <w:rPr>
          <w:spacing w:val="-19"/>
          <w:w w:val="105"/>
        </w:rPr>
        <w:t xml:space="preserve"> </w:t>
      </w:r>
      <w:r>
        <w:rPr>
          <w:w w:val="105"/>
        </w:rPr>
        <w:t>have shown greater efficiency in plant</w:t>
      </w:r>
      <w:r>
        <w:rPr>
          <w:spacing w:val="-16"/>
          <w:w w:val="105"/>
        </w:rPr>
        <w:t xml:space="preserve"> </w:t>
      </w:r>
      <w:r>
        <w:rPr>
          <w:w w:val="105"/>
        </w:rPr>
        <w:t>regeneration.</w:t>
      </w:r>
    </w:p>
    <w:p w14:paraId="08B8F26C" w14:textId="77777777" w:rsidR="00290963" w:rsidRDefault="00290963">
      <w:pPr>
        <w:pStyle w:val="BodyText"/>
        <w:spacing w:before="4"/>
        <w:rPr>
          <w:sz w:val="22"/>
        </w:rPr>
      </w:pPr>
    </w:p>
    <w:p w14:paraId="3A38CE96" w14:textId="77777777" w:rsidR="00290963" w:rsidRDefault="000D65B6">
      <w:pPr>
        <w:pStyle w:val="BodyText"/>
        <w:spacing w:line="252" w:lineRule="auto"/>
        <w:ind w:left="1257" w:right="1035" w:firstLine="8"/>
      </w:pPr>
      <w:r>
        <w:rPr>
          <w:w w:val="105"/>
        </w:rPr>
        <w:t>There</w:t>
      </w:r>
      <w:r>
        <w:rPr>
          <w:spacing w:val="-17"/>
          <w:w w:val="105"/>
        </w:rPr>
        <w:t xml:space="preserve"> </w:t>
      </w:r>
      <w:r>
        <w:rPr>
          <w:w w:val="105"/>
        </w:rPr>
        <w:t>is</w:t>
      </w:r>
      <w:r>
        <w:rPr>
          <w:spacing w:val="-16"/>
          <w:w w:val="105"/>
        </w:rPr>
        <w:t xml:space="preserve"> </w:t>
      </w:r>
      <w:r>
        <w:rPr>
          <w:w w:val="105"/>
        </w:rPr>
        <w:t>a</w:t>
      </w:r>
      <w:r>
        <w:rPr>
          <w:spacing w:val="-17"/>
          <w:w w:val="105"/>
        </w:rPr>
        <w:t xml:space="preserve"> </w:t>
      </w:r>
      <w:r>
        <w:rPr>
          <w:w w:val="105"/>
        </w:rPr>
        <w:t>working</w:t>
      </w:r>
      <w:r>
        <w:rPr>
          <w:spacing w:val="-16"/>
          <w:w w:val="105"/>
        </w:rPr>
        <w:t xml:space="preserve"> </w:t>
      </w:r>
      <w:r>
        <w:rPr>
          <w:w w:val="105"/>
        </w:rPr>
        <w:t>collection,</w:t>
      </w:r>
      <w:r>
        <w:rPr>
          <w:spacing w:val="-17"/>
          <w:w w:val="105"/>
        </w:rPr>
        <w:t xml:space="preserve"> </w:t>
      </w:r>
      <w:r>
        <w:rPr>
          <w:w w:val="105"/>
        </w:rPr>
        <w:t>which</w:t>
      </w:r>
      <w:r>
        <w:rPr>
          <w:spacing w:val="-16"/>
          <w:w w:val="105"/>
        </w:rPr>
        <w:t xml:space="preserve"> </w:t>
      </w:r>
      <w:r>
        <w:rPr>
          <w:w w:val="105"/>
        </w:rPr>
        <w:t>is</w:t>
      </w:r>
      <w:r>
        <w:rPr>
          <w:spacing w:val="-16"/>
          <w:w w:val="105"/>
        </w:rPr>
        <w:t xml:space="preserve"> </w:t>
      </w:r>
      <w:r>
        <w:rPr>
          <w:w w:val="105"/>
        </w:rPr>
        <w:t>constituted</w:t>
      </w:r>
      <w:r>
        <w:rPr>
          <w:spacing w:val="-17"/>
          <w:w w:val="105"/>
        </w:rPr>
        <w:t xml:space="preserve"> </w:t>
      </w:r>
      <w:r>
        <w:rPr>
          <w:w w:val="105"/>
        </w:rPr>
        <w:t>in</w:t>
      </w:r>
      <w:r>
        <w:rPr>
          <w:spacing w:val="-16"/>
          <w:w w:val="105"/>
        </w:rPr>
        <w:t xml:space="preserve"> </w:t>
      </w:r>
      <w:r>
        <w:rPr>
          <w:w w:val="105"/>
        </w:rPr>
        <w:t>the</w:t>
      </w:r>
      <w:r>
        <w:rPr>
          <w:spacing w:val="-17"/>
          <w:w w:val="105"/>
        </w:rPr>
        <w:t xml:space="preserve"> </w:t>
      </w:r>
      <w:r>
        <w:rPr>
          <w:w w:val="105"/>
        </w:rPr>
        <w:t>Germplasm</w:t>
      </w:r>
      <w:r>
        <w:rPr>
          <w:spacing w:val="-16"/>
          <w:w w:val="105"/>
        </w:rPr>
        <w:t xml:space="preserve"> </w:t>
      </w:r>
      <w:r>
        <w:rPr>
          <w:w w:val="105"/>
        </w:rPr>
        <w:t>Bank</w:t>
      </w:r>
      <w:r>
        <w:rPr>
          <w:spacing w:val="-16"/>
          <w:w w:val="105"/>
        </w:rPr>
        <w:t xml:space="preserve"> </w:t>
      </w:r>
      <w:r>
        <w:rPr>
          <w:w w:val="105"/>
        </w:rPr>
        <w:t>of</w:t>
      </w:r>
      <w:r>
        <w:rPr>
          <w:spacing w:val="-17"/>
          <w:w w:val="105"/>
        </w:rPr>
        <w:t xml:space="preserve"> </w:t>
      </w:r>
      <w:r>
        <w:rPr>
          <w:w w:val="105"/>
        </w:rPr>
        <w:t>medicinal</w:t>
      </w:r>
      <w:r>
        <w:rPr>
          <w:spacing w:val="-16"/>
          <w:w w:val="105"/>
        </w:rPr>
        <w:t xml:space="preserve"> </w:t>
      </w:r>
      <w:r>
        <w:rPr>
          <w:w w:val="105"/>
        </w:rPr>
        <w:t>species, which</w:t>
      </w:r>
      <w:r>
        <w:rPr>
          <w:spacing w:val="-11"/>
          <w:w w:val="105"/>
        </w:rPr>
        <w:t xml:space="preserve"> </w:t>
      </w:r>
      <w:r>
        <w:rPr>
          <w:w w:val="105"/>
        </w:rPr>
        <w:t>is</w:t>
      </w:r>
      <w:r>
        <w:rPr>
          <w:spacing w:val="-11"/>
          <w:w w:val="105"/>
        </w:rPr>
        <w:t xml:space="preserve"> </w:t>
      </w:r>
      <w:r>
        <w:rPr>
          <w:w w:val="105"/>
        </w:rPr>
        <w:t>subject</w:t>
      </w:r>
      <w:r>
        <w:rPr>
          <w:spacing w:val="-11"/>
          <w:w w:val="105"/>
        </w:rPr>
        <w:t xml:space="preserve"> </w:t>
      </w:r>
      <w:r>
        <w:rPr>
          <w:w w:val="105"/>
        </w:rPr>
        <w:t>to</w:t>
      </w:r>
      <w:r>
        <w:rPr>
          <w:spacing w:val="-11"/>
          <w:w w:val="105"/>
        </w:rPr>
        <w:t xml:space="preserve"> </w:t>
      </w:r>
      <w:r>
        <w:rPr>
          <w:w w:val="105"/>
        </w:rPr>
        <w:t>periodic</w:t>
      </w:r>
      <w:r>
        <w:rPr>
          <w:spacing w:val="-11"/>
          <w:w w:val="105"/>
        </w:rPr>
        <w:t xml:space="preserve"> </w:t>
      </w:r>
      <w:r>
        <w:rPr>
          <w:w w:val="105"/>
        </w:rPr>
        <w:t>renewal,</w:t>
      </w:r>
      <w:r>
        <w:rPr>
          <w:spacing w:val="-11"/>
          <w:w w:val="105"/>
        </w:rPr>
        <w:t xml:space="preserve"> </w:t>
      </w:r>
      <w:r>
        <w:rPr>
          <w:w w:val="105"/>
        </w:rPr>
        <w:t>every</w:t>
      </w:r>
      <w:r>
        <w:rPr>
          <w:spacing w:val="-11"/>
          <w:w w:val="105"/>
        </w:rPr>
        <w:t xml:space="preserve"> </w:t>
      </w:r>
      <w:r>
        <w:rPr>
          <w:w w:val="105"/>
        </w:rPr>
        <w:t>five</w:t>
      </w:r>
      <w:r>
        <w:rPr>
          <w:spacing w:val="-11"/>
          <w:w w:val="105"/>
        </w:rPr>
        <w:t xml:space="preserve"> </w:t>
      </w:r>
      <w:r>
        <w:rPr>
          <w:w w:val="105"/>
        </w:rPr>
        <w:t>to</w:t>
      </w:r>
      <w:r>
        <w:rPr>
          <w:spacing w:val="-11"/>
          <w:w w:val="105"/>
        </w:rPr>
        <w:t xml:space="preserve"> </w:t>
      </w:r>
      <w:r>
        <w:rPr>
          <w:w w:val="105"/>
        </w:rPr>
        <w:t>six</w:t>
      </w:r>
      <w:r>
        <w:rPr>
          <w:spacing w:val="-11"/>
          <w:w w:val="105"/>
        </w:rPr>
        <w:t xml:space="preserve"> </w:t>
      </w:r>
      <w:r>
        <w:rPr>
          <w:w w:val="105"/>
        </w:rPr>
        <w:t>months,</w:t>
      </w:r>
      <w:r>
        <w:rPr>
          <w:spacing w:val="-11"/>
          <w:w w:val="105"/>
        </w:rPr>
        <w:t xml:space="preserve"> </w:t>
      </w:r>
      <w:r>
        <w:rPr>
          <w:w w:val="105"/>
        </w:rPr>
        <w:t>in</w:t>
      </w:r>
      <w:r>
        <w:rPr>
          <w:spacing w:val="-11"/>
          <w:w w:val="105"/>
        </w:rPr>
        <w:t xml:space="preserve"> </w:t>
      </w:r>
      <w:r>
        <w:rPr>
          <w:w w:val="105"/>
        </w:rPr>
        <w:t>such</w:t>
      </w:r>
      <w:r>
        <w:rPr>
          <w:spacing w:val="-11"/>
          <w:w w:val="105"/>
        </w:rPr>
        <w:t xml:space="preserve"> </w:t>
      </w:r>
      <w:r>
        <w:rPr>
          <w:w w:val="105"/>
        </w:rPr>
        <w:t>a</w:t>
      </w:r>
      <w:r>
        <w:rPr>
          <w:spacing w:val="-11"/>
          <w:w w:val="105"/>
        </w:rPr>
        <w:t xml:space="preserve"> </w:t>
      </w:r>
      <w:r>
        <w:rPr>
          <w:w w:val="105"/>
        </w:rPr>
        <w:t>way</w:t>
      </w:r>
      <w:r>
        <w:rPr>
          <w:spacing w:val="-11"/>
          <w:w w:val="105"/>
        </w:rPr>
        <w:t xml:space="preserve"> </w:t>
      </w:r>
      <w:r>
        <w:rPr>
          <w:w w:val="105"/>
        </w:rPr>
        <w:t>as</w:t>
      </w:r>
      <w:r>
        <w:rPr>
          <w:spacing w:val="-11"/>
          <w:w w:val="105"/>
        </w:rPr>
        <w:t xml:space="preserve"> </w:t>
      </w:r>
      <w:r>
        <w:rPr>
          <w:w w:val="105"/>
        </w:rPr>
        <w:t>to</w:t>
      </w:r>
      <w:r>
        <w:rPr>
          <w:spacing w:val="-11"/>
          <w:w w:val="105"/>
        </w:rPr>
        <w:t xml:space="preserve"> </w:t>
      </w:r>
      <w:r>
        <w:rPr>
          <w:w w:val="105"/>
        </w:rPr>
        <w:t>maintain</w:t>
      </w:r>
      <w:r>
        <w:rPr>
          <w:spacing w:val="-11"/>
          <w:w w:val="105"/>
        </w:rPr>
        <w:t xml:space="preserve"> </w:t>
      </w:r>
      <w:r>
        <w:rPr>
          <w:w w:val="105"/>
        </w:rPr>
        <w:t>the best characteristics of the propagated</w:t>
      </w:r>
      <w:r>
        <w:rPr>
          <w:spacing w:val="-16"/>
          <w:w w:val="105"/>
        </w:rPr>
        <w:t xml:space="preserve"> </w:t>
      </w:r>
      <w:r>
        <w:rPr>
          <w:w w:val="105"/>
        </w:rPr>
        <w:t>material.</w:t>
      </w:r>
    </w:p>
    <w:p w14:paraId="305A108F" w14:textId="77777777" w:rsidR="00290963" w:rsidRDefault="00290963">
      <w:pPr>
        <w:pStyle w:val="BodyText"/>
        <w:spacing w:before="2"/>
        <w:rPr>
          <w:sz w:val="14"/>
        </w:rPr>
      </w:pPr>
    </w:p>
    <w:p w14:paraId="0A39FD0B" w14:textId="77777777" w:rsidR="00290963" w:rsidRDefault="000D65B6">
      <w:pPr>
        <w:pStyle w:val="BodyText"/>
        <w:spacing w:before="96" w:line="252" w:lineRule="auto"/>
        <w:ind w:left="1263" w:right="920" w:firstLine="2"/>
      </w:pPr>
      <w:r>
        <w:rPr>
          <w:w w:val="105"/>
        </w:rPr>
        <w:t>The preliminary characterization of the collected species has begun, to achieve their full identification,</w:t>
      </w:r>
      <w:r>
        <w:rPr>
          <w:spacing w:val="-15"/>
          <w:w w:val="105"/>
        </w:rPr>
        <w:t xml:space="preserve"> </w:t>
      </w:r>
      <w:r>
        <w:rPr>
          <w:w w:val="105"/>
        </w:rPr>
        <w:t>in</w:t>
      </w:r>
      <w:r>
        <w:rPr>
          <w:spacing w:val="-15"/>
          <w:w w:val="105"/>
        </w:rPr>
        <w:t xml:space="preserve"> </w:t>
      </w:r>
      <w:r>
        <w:rPr>
          <w:w w:val="105"/>
        </w:rPr>
        <w:t>such</w:t>
      </w:r>
      <w:r>
        <w:rPr>
          <w:spacing w:val="-15"/>
          <w:w w:val="105"/>
        </w:rPr>
        <w:t xml:space="preserve"> </w:t>
      </w:r>
      <w:r>
        <w:rPr>
          <w:w w:val="105"/>
        </w:rPr>
        <w:t>a</w:t>
      </w:r>
      <w:r>
        <w:rPr>
          <w:spacing w:val="-15"/>
          <w:w w:val="105"/>
        </w:rPr>
        <w:t xml:space="preserve"> </w:t>
      </w:r>
      <w:r>
        <w:rPr>
          <w:w w:val="105"/>
        </w:rPr>
        <w:t>way</w:t>
      </w:r>
      <w:r>
        <w:rPr>
          <w:spacing w:val="-15"/>
          <w:w w:val="105"/>
        </w:rPr>
        <w:t xml:space="preserve"> </w:t>
      </w:r>
      <w:r>
        <w:rPr>
          <w:w w:val="105"/>
        </w:rPr>
        <w:t>as</w:t>
      </w:r>
      <w:r>
        <w:rPr>
          <w:spacing w:val="-15"/>
          <w:w w:val="105"/>
        </w:rPr>
        <w:t xml:space="preserve"> </w:t>
      </w:r>
      <w:r>
        <w:rPr>
          <w:w w:val="105"/>
        </w:rPr>
        <w:t>to</w:t>
      </w:r>
      <w:r>
        <w:rPr>
          <w:spacing w:val="-15"/>
          <w:w w:val="105"/>
        </w:rPr>
        <w:t xml:space="preserve"> </w:t>
      </w:r>
      <w:r>
        <w:rPr>
          <w:w w:val="105"/>
        </w:rPr>
        <w:t>generate</w:t>
      </w:r>
      <w:r>
        <w:rPr>
          <w:spacing w:val="-15"/>
          <w:w w:val="105"/>
        </w:rPr>
        <w:t xml:space="preserve"> </w:t>
      </w:r>
      <w:r>
        <w:rPr>
          <w:w w:val="105"/>
        </w:rPr>
        <w:t>sufficient</w:t>
      </w:r>
      <w:r>
        <w:rPr>
          <w:spacing w:val="-15"/>
          <w:w w:val="105"/>
        </w:rPr>
        <w:t xml:space="preserve"> </w:t>
      </w:r>
      <w:r>
        <w:rPr>
          <w:w w:val="105"/>
        </w:rPr>
        <w:t>information</w:t>
      </w:r>
      <w:r>
        <w:rPr>
          <w:spacing w:val="-15"/>
          <w:w w:val="105"/>
        </w:rPr>
        <w:t xml:space="preserve"> </w:t>
      </w:r>
      <w:r>
        <w:rPr>
          <w:w w:val="105"/>
        </w:rPr>
        <w:t>for</w:t>
      </w:r>
      <w:r>
        <w:rPr>
          <w:spacing w:val="-15"/>
          <w:w w:val="105"/>
        </w:rPr>
        <w:t xml:space="preserve"> </w:t>
      </w:r>
      <w:r>
        <w:rPr>
          <w:w w:val="105"/>
        </w:rPr>
        <w:t>the</w:t>
      </w:r>
      <w:r>
        <w:rPr>
          <w:spacing w:val="-14"/>
          <w:w w:val="105"/>
        </w:rPr>
        <w:t xml:space="preserve"> </w:t>
      </w:r>
      <w:r>
        <w:rPr>
          <w:w w:val="105"/>
        </w:rPr>
        <w:t>promotion</w:t>
      </w:r>
      <w:r>
        <w:rPr>
          <w:spacing w:val="-15"/>
          <w:w w:val="105"/>
        </w:rPr>
        <w:t xml:space="preserve"> </w:t>
      </w:r>
      <w:r>
        <w:rPr>
          <w:w w:val="105"/>
        </w:rPr>
        <w:t>of</w:t>
      </w:r>
      <w:r>
        <w:rPr>
          <w:spacing w:val="-15"/>
          <w:w w:val="105"/>
        </w:rPr>
        <w:t xml:space="preserve"> </w:t>
      </w:r>
      <w:r>
        <w:rPr>
          <w:w w:val="105"/>
        </w:rPr>
        <w:t>these</w:t>
      </w:r>
      <w:r>
        <w:rPr>
          <w:spacing w:val="-15"/>
          <w:w w:val="105"/>
        </w:rPr>
        <w:t xml:space="preserve"> </w:t>
      </w:r>
      <w:r>
        <w:rPr>
          <w:w w:val="105"/>
        </w:rPr>
        <w:t>items of great commercial and economic</w:t>
      </w:r>
      <w:r>
        <w:rPr>
          <w:spacing w:val="-15"/>
          <w:w w:val="105"/>
        </w:rPr>
        <w:t xml:space="preserve"> </w:t>
      </w:r>
      <w:r>
        <w:rPr>
          <w:w w:val="105"/>
        </w:rPr>
        <w:t>potential.</w:t>
      </w:r>
    </w:p>
    <w:p w14:paraId="6DAD4039" w14:textId="77777777" w:rsidR="00290963" w:rsidRDefault="00290963">
      <w:pPr>
        <w:pStyle w:val="BodyText"/>
        <w:rPr>
          <w:sz w:val="14"/>
        </w:rPr>
      </w:pPr>
    </w:p>
    <w:p w14:paraId="2A85B183" w14:textId="77777777" w:rsidR="00290963" w:rsidRDefault="000D65B6">
      <w:pPr>
        <w:pStyle w:val="Heading3"/>
        <w:spacing w:before="93"/>
        <w:ind w:left="1266"/>
      </w:pPr>
      <w:bookmarkStart w:id="4" w:name="_TOC_250003"/>
      <w:bookmarkEnd w:id="4"/>
      <w:r>
        <w:rPr>
          <w:w w:val="105"/>
        </w:rPr>
        <w:t>PRELIMINARY CHARACTERIZATION OF COLLECTED SPECIES</w:t>
      </w:r>
    </w:p>
    <w:p w14:paraId="65F7AA28" w14:textId="77777777" w:rsidR="00290963" w:rsidRDefault="00290963">
      <w:pPr>
        <w:pStyle w:val="BodyText"/>
        <w:spacing w:before="3"/>
        <w:rPr>
          <w:b/>
        </w:rPr>
      </w:pPr>
    </w:p>
    <w:p w14:paraId="6947A9E1" w14:textId="77777777" w:rsidR="00290963" w:rsidRDefault="000D65B6">
      <w:pPr>
        <w:pStyle w:val="BodyText"/>
        <w:spacing w:before="95" w:line="252" w:lineRule="auto"/>
        <w:ind w:left="1263" w:right="1017" w:hanging="8"/>
      </w:pPr>
      <w:r>
        <w:rPr>
          <w:w w:val="105"/>
        </w:rPr>
        <w:t>Below</w:t>
      </w:r>
      <w:r>
        <w:rPr>
          <w:spacing w:val="-14"/>
          <w:w w:val="105"/>
        </w:rPr>
        <w:t xml:space="preserve"> </w:t>
      </w:r>
      <w:r>
        <w:rPr>
          <w:w w:val="105"/>
        </w:rPr>
        <w:t>is</w:t>
      </w:r>
      <w:r>
        <w:rPr>
          <w:spacing w:val="-13"/>
          <w:w w:val="105"/>
        </w:rPr>
        <w:t xml:space="preserve"> </w:t>
      </w:r>
      <w:r>
        <w:rPr>
          <w:w w:val="105"/>
        </w:rPr>
        <w:t>information</w:t>
      </w:r>
      <w:r>
        <w:rPr>
          <w:spacing w:val="-14"/>
          <w:w w:val="105"/>
        </w:rPr>
        <w:t xml:space="preserve"> </w:t>
      </w:r>
      <w:r>
        <w:rPr>
          <w:w w:val="105"/>
        </w:rPr>
        <w:t>on</w:t>
      </w:r>
      <w:r>
        <w:rPr>
          <w:spacing w:val="-13"/>
          <w:w w:val="105"/>
        </w:rPr>
        <w:t xml:space="preserve"> </w:t>
      </w:r>
      <w:r>
        <w:rPr>
          <w:w w:val="105"/>
        </w:rPr>
        <w:t>the</w:t>
      </w:r>
      <w:r>
        <w:rPr>
          <w:spacing w:val="-13"/>
          <w:w w:val="105"/>
        </w:rPr>
        <w:t xml:space="preserve"> </w:t>
      </w:r>
      <w:r>
        <w:rPr>
          <w:w w:val="105"/>
        </w:rPr>
        <w:t>preliminary</w:t>
      </w:r>
      <w:r>
        <w:rPr>
          <w:spacing w:val="-14"/>
          <w:w w:val="105"/>
        </w:rPr>
        <w:t xml:space="preserve"> </w:t>
      </w:r>
      <w:r>
        <w:rPr>
          <w:w w:val="105"/>
        </w:rPr>
        <w:t>characterization</w:t>
      </w:r>
      <w:r>
        <w:rPr>
          <w:spacing w:val="-13"/>
          <w:w w:val="105"/>
        </w:rPr>
        <w:t xml:space="preserve"> </w:t>
      </w:r>
      <w:r>
        <w:rPr>
          <w:w w:val="105"/>
        </w:rPr>
        <w:t>of</w:t>
      </w:r>
      <w:r>
        <w:rPr>
          <w:spacing w:val="-13"/>
          <w:w w:val="105"/>
        </w:rPr>
        <w:t xml:space="preserve"> </w:t>
      </w:r>
      <w:r>
        <w:rPr>
          <w:w w:val="105"/>
        </w:rPr>
        <w:t>some</w:t>
      </w:r>
      <w:r>
        <w:rPr>
          <w:spacing w:val="-14"/>
          <w:w w:val="105"/>
        </w:rPr>
        <w:t xml:space="preserve"> </w:t>
      </w:r>
      <w:r>
        <w:rPr>
          <w:w w:val="105"/>
        </w:rPr>
        <w:t>of</w:t>
      </w:r>
      <w:r>
        <w:rPr>
          <w:spacing w:val="-13"/>
          <w:w w:val="105"/>
        </w:rPr>
        <w:t xml:space="preserve"> </w:t>
      </w:r>
      <w:r>
        <w:rPr>
          <w:w w:val="105"/>
        </w:rPr>
        <w:t>the</w:t>
      </w:r>
      <w:r>
        <w:rPr>
          <w:spacing w:val="-14"/>
          <w:w w:val="105"/>
        </w:rPr>
        <w:t xml:space="preserve"> </w:t>
      </w:r>
      <w:r>
        <w:rPr>
          <w:w w:val="105"/>
        </w:rPr>
        <w:t>species</w:t>
      </w:r>
      <w:r>
        <w:rPr>
          <w:spacing w:val="-13"/>
          <w:w w:val="105"/>
        </w:rPr>
        <w:t xml:space="preserve"> </w:t>
      </w:r>
      <w:r>
        <w:rPr>
          <w:w w:val="105"/>
        </w:rPr>
        <w:t>collected,</w:t>
      </w:r>
      <w:r>
        <w:rPr>
          <w:spacing w:val="-13"/>
          <w:w w:val="105"/>
        </w:rPr>
        <w:t xml:space="preserve"> </w:t>
      </w:r>
      <w:r>
        <w:rPr>
          <w:w w:val="105"/>
        </w:rPr>
        <w:t>as</w:t>
      </w:r>
      <w:r>
        <w:rPr>
          <w:spacing w:val="-14"/>
          <w:w w:val="105"/>
        </w:rPr>
        <w:t xml:space="preserve"> </w:t>
      </w:r>
      <w:r>
        <w:rPr>
          <w:w w:val="105"/>
        </w:rPr>
        <w:t>a result</w:t>
      </w:r>
      <w:r>
        <w:rPr>
          <w:spacing w:val="-15"/>
          <w:w w:val="105"/>
        </w:rPr>
        <w:t xml:space="preserve"> </w:t>
      </w:r>
      <w:r>
        <w:rPr>
          <w:w w:val="105"/>
        </w:rPr>
        <w:t>of</w:t>
      </w:r>
      <w:r>
        <w:rPr>
          <w:spacing w:val="-15"/>
          <w:w w:val="105"/>
        </w:rPr>
        <w:t xml:space="preserve"> </w:t>
      </w:r>
      <w:r>
        <w:rPr>
          <w:w w:val="105"/>
        </w:rPr>
        <w:t>the</w:t>
      </w:r>
      <w:r>
        <w:rPr>
          <w:spacing w:val="-15"/>
          <w:w w:val="105"/>
        </w:rPr>
        <w:t xml:space="preserve"> </w:t>
      </w:r>
      <w:r>
        <w:rPr>
          <w:w w:val="105"/>
        </w:rPr>
        <w:t>observations</w:t>
      </w:r>
      <w:r>
        <w:rPr>
          <w:spacing w:val="-15"/>
          <w:w w:val="105"/>
        </w:rPr>
        <w:t xml:space="preserve"> </w:t>
      </w:r>
      <w:r>
        <w:rPr>
          <w:w w:val="105"/>
        </w:rPr>
        <w:t>made</w:t>
      </w:r>
      <w:r>
        <w:rPr>
          <w:spacing w:val="-15"/>
          <w:w w:val="105"/>
        </w:rPr>
        <w:t xml:space="preserve"> </w:t>
      </w:r>
      <w:r>
        <w:rPr>
          <w:w w:val="105"/>
        </w:rPr>
        <w:t>at</w:t>
      </w:r>
      <w:r>
        <w:rPr>
          <w:spacing w:val="-15"/>
          <w:w w:val="105"/>
        </w:rPr>
        <w:t xml:space="preserve"> </w:t>
      </w:r>
      <w:r>
        <w:rPr>
          <w:w w:val="105"/>
        </w:rPr>
        <w:t>the</w:t>
      </w:r>
      <w:r>
        <w:rPr>
          <w:spacing w:val="-14"/>
          <w:w w:val="105"/>
        </w:rPr>
        <w:t xml:space="preserve"> </w:t>
      </w:r>
      <w:r>
        <w:rPr>
          <w:w w:val="105"/>
        </w:rPr>
        <w:t>Experimental</w:t>
      </w:r>
      <w:r>
        <w:rPr>
          <w:spacing w:val="-15"/>
          <w:w w:val="105"/>
        </w:rPr>
        <w:t xml:space="preserve"> </w:t>
      </w:r>
      <w:r>
        <w:rPr>
          <w:w w:val="105"/>
        </w:rPr>
        <w:t>Ollas</w:t>
      </w:r>
      <w:r>
        <w:rPr>
          <w:spacing w:val="-15"/>
          <w:w w:val="105"/>
        </w:rPr>
        <w:t xml:space="preserve"> </w:t>
      </w:r>
      <w:r>
        <w:rPr>
          <w:w w:val="105"/>
        </w:rPr>
        <w:t>Arriba</w:t>
      </w:r>
      <w:r>
        <w:rPr>
          <w:spacing w:val="-15"/>
          <w:w w:val="105"/>
        </w:rPr>
        <w:t xml:space="preserve"> </w:t>
      </w:r>
      <w:r>
        <w:rPr>
          <w:w w:val="105"/>
        </w:rPr>
        <w:t>farm,</w:t>
      </w:r>
      <w:r>
        <w:rPr>
          <w:spacing w:val="-15"/>
          <w:w w:val="105"/>
        </w:rPr>
        <w:t xml:space="preserve"> </w:t>
      </w:r>
      <w:r>
        <w:rPr>
          <w:w w:val="105"/>
        </w:rPr>
        <w:t>in</w:t>
      </w:r>
      <w:r>
        <w:rPr>
          <w:spacing w:val="-15"/>
          <w:w w:val="105"/>
        </w:rPr>
        <w:t xml:space="preserve"> </w:t>
      </w:r>
      <w:r>
        <w:rPr>
          <w:w w:val="105"/>
        </w:rPr>
        <w:t>addition</w:t>
      </w:r>
      <w:r>
        <w:rPr>
          <w:spacing w:val="-15"/>
          <w:w w:val="105"/>
        </w:rPr>
        <w:t xml:space="preserve"> </w:t>
      </w:r>
      <w:r>
        <w:rPr>
          <w:w w:val="105"/>
        </w:rPr>
        <w:t>to</w:t>
      </w:r>
      <w:r>
        <w:rPr>
          <w:spacing w:val="-14"/>
          <w:w w:val="105"/>
        </w:rPr>
        <w:t xml:space="preserve"> </w:t>
      </w:r>
      <w:r>
        <w:rPr>
          <w:w w:val="105"/>
        </w:rPr>
        <w:t>a</w:t>
      </w:r>
      <w:r>
        <w:rPr>
          <w:spacing w:val="-15"/>
          <w:w w:val="105"/>
        </w:rPr>
        <w:t xml:space="preserve"> </w:t>
      </w:r>
      <w:r>
        <w:rPr>
          <w:w w:val="105"/>
        </w:rPr>
        <w:t>reference bibliographic component on the subject, in such a way as to have a cognitive base of the characteristics</w:t>
      </w:r>
      <w:r>
        <w:rPr>
          <w:spacing w:val="-8"/>
          <w:w w:val="105"/>
        </w:rPr>
        <w:t xml:space="preserve"> </w:t>
      </w:r>
      <w:r>
        <w:rPr>
          <w:w w:val="105"/>
        </w:rPr>
        <w:t>botanical</w:t>
      </w:r>
      <w:r>
        <w:rPr>
          <w:spacing w:val="-8"/>
          <w:w w:val="105"/>
        </w:rPr>
        <w:t xml:space="preserve"> </w:t>
      </w:r>
      <w:r>
        <w:rPr>
          <w:w w:val="105"/>
        </w:rPr>
        <w:t>and</w:t>
      </w:r>
      <w:r>
        <w:rPr>
          <w:spacing w:val="-8"/>
          <w:w w:val="105"/>
        </w:rPr>
        <w:t xml:space="preserve"> </w:t>
      </w:r>
      <w:r>
        <w:rPr>
          <w:w w:val="105"/>
        </w:rPr>
        <w:t>agronomic</w:t>
      </w:r>
      <w:r>
        <w:rPr>
          <w:spacing w:val="-8"/>
          <w:w w:val="105"/>
        </w:rPr>
        <w:t xml:space="preserve"> </w:t>
      </w:r>
      <w:r>
        <w:rPr>
          <w:w w:val="105"/>
        </w:rPr>
        <w:t>characteristics</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species</w:t>
      </w:r>
      <w:r>
        <w:rPr>
          <w:spacing w:val="-8"/>
          <w:w w:val="105"/>
        </w:rPr>
        <w:t xml:space="preserve"> </w:t>
      </w:r>
      <w:r>
        <w:rPr>
          <w:w w:val="105"/>
        </w:rPr>
        <w:t>under</w:t>
      </w:r>
      <w:r>
        <w:rPr>
          <w:spacing w:val="-8"/>
          <w:w w:val="105"/>
        </w:rPr>
        <w:t xml:space="preserve"> </w:t>
      </w:r>
      <w:r>
        <w:rPr>
          <w:w w:val="105"/>
        </w:rPr>
        <w:t>study.</w:t>
      </w:r>
    </w:p>
    <w:p w14:paraId="7D4D0569" w14:textId="77777777" w:rsidR="00290963" w:rsidRDefault="00290963">
      <w:pPr>
        <w:pStyle w:val="BodyText"/>
        <w:rPr>
          <w:sz w:val="20"/>
        </w:rPr>
      </w:pPr>
    </w:p>
    <w:p w14:paraId="0ED583D6" w14:textId="77777777" w:rsidR="00290963" w:rsidRDefault="00290963">
      <w:pPr>
        <w:pStyle w:val="BodyText"/>
        <w:spacing w:before="8"/>
        <w:rPr>
          <w:sz w:val="20"/>
        </w:rPr>
      </w:pPr>
    </w:p>
    <w:p w14:paraId="302F516E" w14:textId="77777777" w:rsidR="00290963" w:rsidRDefault="000D65B6">
      <w:pPr>
        <w:pStyle w:val="Heading3"/>
        <w:ind w:left="1255"/>
      </w:pPr>
      <w:bookmarkStart w:id="5" w:name="_TOC_250002"/>
      <w:bookmarkEnd w:id="5"/>
      <w:r>
        <w:rPr>
          <w:w w:val="105"/>
        </w:rPr>
        <w:t>CAROB TREE</w:t>
      </w:r>
    </w:p>
    <w:p w14:paraId="2253B4A4" w14:textId="77777777" w:rsidR="00290963" w:rsidRDefault="00290963">
      <w:pPr>
        <w:pStyle w:val="BodyText"/>
        <w:spacing w:before="1"/>
        <w:rPr>
          <w:b/>
          <w:sz w:val="25"/>
        </w:rPr>
      </w:pPr>
    </w:p>
    <w:p w14:paraId="0045BC97" w14:textId="77777777" w:rsidR="00290963" w:rsidRDefault="000D65B6">
      <w:pPr>
        <w:spacing w:line="248" w:lineRule="exact"/>
        <w:ind w:left="1272"/>
        <w:rPr>
          <w:sz w:val="21"/>
        </w:rPr>
      </w:pPr>
      <w:r>
        <w:rPr>
          <w:b/>
          <w:w w:val="105"/>
          <w:sz w:val="21"/>
        </w:rPr>
        <w:t xml:space="preserve">Scientific Name: </w:t>
      </w:r>
      <w:r>
        <w:rPr>
          <w:rFonts w:ascii="Helvetica-BoldOblique"/>
          <w:b/>
          <w:i/>
          <w:w w:val="105"/>
          <w:sz w:val="21"/>
        </w:rPr>
        <w:t xml:space="preserve">Hymenaea courbaril </w:t>
      </w:r>
      <w:r>
        <w:rPr>
          <w:w w:val="105"/>
          <w:sz w:val="21"/>
        </w:rPr>
        <w:t>L.</w:t>
      </w:r>
    </w:p>
    <w:p w14:paraId="0E60AB80" w14:textId="77777777" w:rsidR="00290963" w:rsidRDefault="000D65B6">
      <w:pPr>
        <w:pStyle w:val="Heading3"/>
        <w:spacing w:line="248" w:lineRule="exact"/>
        <w:ind w:left="1272"/>
      </w:pPr>
      <w:r>
        <w:rPr>
          <w:w w:val="105"/>
        </w:rPr>
        <w:t>Family: Leguminosae</w:t>
      </w:r>
    </w:p>
    <w:p w14:paraId="2D9FFB49" w14:textId="77777777" w:rsidR="00290963" w:rsidRDefault="00290963">
      <w:pPr>
        <w:pStyle w:val="BodyText"/>
        <w:spacing w:before="2"/>
        <w:rPr>
          <w:b/>
          <w:sz w:val="12"/>
        </w:rPr>
      </w:pPr>
    </w:p>
    <w:p w14:paraId="6D77E0B0" w14:textId="77777777" w:rsidR="00290963" w:rsidRDefault="000D65B6">
      <w:pPr>
        <w:pStyle w:val="BodyText"/>
        <w:spacing w:before="96"/>
        <w:ind w:left="1262" w:right="4795" w:hanging="7"/>
      </w:pPr>
      <w:r>
        <w:rPr>
          <w:w w:val="105"/>
        </w:rPr>
        <w:t>Tree that can reach up to 20 m in height, densely branched.</w:t>
      </w:r>
      <w:r>
        <w:rPr>
          <w:spacing w:val="-16"/>
          <w:w w:val="105"/>
        </w:rPr>
        <w:t xml:space="preserve"> </w:t>
      </w:r>
      <w:r>
        <w:rPr>
          <w:w w:val="105"/>
        </w:rPr>
        <w:t>The</w:t>
      </w:r>
      <w:r>
        <w:rPr>
          <w:spacing w:val="-15"/>
          <w:w w:val="105"/>
        </w:rPr>
        <w:t xml:space="preserve"> </w:t>
      </w:r>
      <w:r>
        <w:rPr>
          <w:w w:val="105"/>
        </w:rPr>
        <w:t>leaves</w:t>
      </w:r>
      <w:r>
        <w:rPr>
          <w:spacing w:val="-15"/>
          <w:w w:val="105"/>
        </w:rPr>
        <w:t xml:space="preserve"> </w:t>
      </w:r>
      <w:r>
        <w:rPr>
          <w:w w:val="105"/>
        </w:rPr>
        <w:t>are</w:t>
      </w:r>
      <w:r>
        <w:rPr>
          <w:spacing w:val="-15"/>
          <w:w w:val="105"/>
        </w:rPr>
        <w:t xml:space="preserve"> </w:t>
      </w:r>
      <w:r>
        <w:rPr>
          <w:w w:val="105"/>
        </w:rPr>
        <w:t>bifoliate</w:t>
      </w:r>
      <w:r>
        <w:rPr>
          <w:spacing w:val="-16"/>
          <w:w w:val="105"/>
        </w:rPr>
        <w:t xml:space="preserve"> </w:t>
      </w:r>
      <w:r>
        <w:rPr>
          <w:w w:val="105"/>
        </w:rPr>
        <w:t>(there</w:t>
      </w:r>
      <w:r>
        <w:rPr>
          <w:spacing w:val="-15"/>
          <w:w w:val="105"/>
        </w:rPr>
        <w:t xml:space="preserve"> </w:t>
      </w:r>
      <w:r>
        <w:rPr>
          <w:w w:val="105"/>
        </w:rPr>
        <w:t>are</w:t>
      </w:r>
      <w:r>
        <w:rPr>
          <w:spacing w:val="-15"/>
          <w:w w:val="105"/>
        </w:rPr>
        <w:t xml:space="preserve"> </w:t>
      </w:r>
      <w:r>
        <w:rPr>
          <w:w w:val="105"/>
        </w:rPr>
        <w:t>two</w:t>
      </w:r>
      <w:r>
        <w:rPr>
          <w:spacing w:val="-15"/>
          <w:w w:val="105"/>
        </w:rPr>
        <w:t xml:space="preserve"> </w:t>
      </w:r>
      <w:r>
        <w:rPr>
          <w:spacing w:val="-3"/>
          <w:w w:val="105"/>
        </w:rPr>
        <w:t xml:space="preserve">leaves </w:t>
      </w:r>
      <w:r>
        <w:rPr>
          <w:w w:val="105"/>
        </w:rPr>
        <w:t>on the same petiole), alternate, ovate-elliptic in shape, with</w:t>
      </w:r>
      <w:r>
        <w:rPr>
          <w:spacing w:val="-14"/>
          <w:w w:val="105"/>
        </w:rPr>
        <w:t xml:space="preserve"> </w:t>
      </w:r>
      <w:r>
        <w:rPr>
          <w:w w:val="105"/>
        </w:rPr>
        <w:t>entire</w:t>
      </w:r>
      <w:r>
        <w:rPr>
          <w:spacing w:val="-13"/>
          <w:w w:val="105"/>
        </w:rPr>
        <w:t xml:space="preserve"> </w:t>
      </w:r>
      <w:r>
        <w:rPr>
          <w:w w:val="105"/>
        </w:rPr>
        <w:t>edges,</w:t>
      </w:r>
      <w:r>
        <w:rPr>
          <w:spacing w:val="-13"/>
          <w:w w:val="105"/>
        </w:rPr>
        <w:t xml:space="preserve"> </w:t>
      </w:r>
      <w:r>
        <w:rPr>
          <w:w w:val="105"/>
        </w:rPr>
        <w:t>hairless</w:t>
      </w:r>
      <w:r>
        <w:rPr>
          <w:spacing w:val="-14"/>
          <w:w w:val="105"/>
        </w:rPr>
        <w:t xml:space="preserve"> </w:t>
      </w:r>
      <w:r>
        <w:rPr>
          <w:w w:val="105"/>
        </w:rPr>
        <w:t>and</w:t>
      </w:r>
      <w:r>
        <w:rPr>
          <w:spacing w:val="-13"/>
          <w:w w:val="105"/>
        </w:rPr>
        <w:t xml:space="preserve"> </w:t>
      </w:r>
      <w:r>
        <w:rPr>
          <w:w w:val="105"/>
        </w:rPr>
        <w:t>shiny</w:t>
      </w:r>
      <w:r>
        <w:rPr>
          <w:spacing w:val="-13"/>
          <w:w w:val="105"/>
        </w:rPr>
        <w:t xml:space="preserve"> </w:t>
      </w:r>
      <w:r>
        <w:rPr>
          <w:w w:val="105"/>
        </w:rPr>
        <w:t>on</w:t>
      </w:r>
      <w:r>
        <w:rPr>
          <w:spacing w:val="-14"/>
          <w:w w:val="105"/>
        </w:rPr>
        <w:t xml:space="preserve"> </w:t>
      </w:r>
      <w:r>
        <w:rPr>
          <w:w w:val="105"/>
        </w:rPr>
        <w:t>the</w:t>
      </w:r>
      <w:r>
        <w:rPr>
          <w:spacing w:val="-13"/>
          <w:w w:val="105"/>
        </w:rPr>
        <w:t xml:space="preserve"> </w:t>
      </w:r>
      <w:r>
        <w:rPr>
          <w:w w:val="105"/>
        </w:rPr>
        <w:t>upper</w:t>
      </w:r>
      <w:r>
        <w:rPr>
          <w:spacing w:val="-13"/>
          <w:w w:val="105"/>
        </w:rPr>
        <w:t xml:space="preserve"> </w:t>
      </w:r>
      <w:r>
        <w:rPr>
          <w:w w:val="105"/>
        </w:rPr>
        <w:t>face, with the particularity of having complete leaf veins (Roig1988; FACT1998</w:t>
      </w:r>
      <w:r>
        <w:rPr>
          <w:spacing w:val="-6"/>
          <w:w w:val="105"/>
        </w:rPr>
        <w:t xml:space="preserve"> </w:t>
      </w:r>
      <w:r>
        <w:rPr>
          <w:w w:val="105"/>
        </w:rPr>
        <w:t>).</w:t>
      </w:r>
    </w:p>
    <w:p w14:paraId="2AF3A2B2" w14:textId="77777777" w:rsidR="00290963" w:rsidRDefault="00290963">
      <w:pPr>
        <w:pStyle w:val="BodyText"/>
        <w:spacing w:before="2"/>
        <w:rPr>
          <w:sz w:val="22"/>
        </w:rPr>
      </w:pPr>
    </w:p>
    <w:p w14:paraId="5FB549B9" w14:textId="77777777" w:rsidR="00290963" w:rsidRDefault="000D65B6">
      <w:pPr>
        <w:spacing w:line="218" w:lineRule="auto"/>
        <w:ind w:left="1262" w:right="4618" w:firstLine="12"/>
        <w:rPr>
          <w:sz w:val="23"/>
        </w:rPr>
      </w:pPr>
      <w:r>
        <w:rPr>
          <w:sz w:val="23"/>
        </w:rPr>
        <w:t>The fruit is a flattened pod, 7 to 14 cm long, dark brown in color and containing 4 to 6 seeds embedded in an opaque yellow pulp, with a sweetish taste and  an odor characteristic of this</w:t>
      </w:r>
      <w:r>
        <w:rPr>
          <w:spacing w:val="16"/>
          <w:sz w:val="23"/>
        </w:rPr>
        <w:t xml:space="preserve"> </w:t>
      </w:r>
      <w:r>
        <w:rPr>
          <w:sz w:val="23"/>
        </w:rPr>
        <w:t>species.</w:t>
      </w:r>
    </w:p>
    <w:p w14:paraId="48DA2DDA" w14:textId="77777777" w:rsidR="00290963" w:rsidRDefault="00290963">
      <w:pPr>
        <w:pStyle w:val="BodyText"/>
        <w:rPr>
          <w:sz w:val="20"/>
        </w:rPr>
      </w:pPr>
    </w:p>
    <w:p w14:paraId="751DD065" w14:textId="77777777" w:rsidR="00290963" w:rsidRDefault="00290963">
      <w:pPr>
        <w:pStyle w:val="BodyText"/>
        <w:spacing w:before="1"/>
        <w:rPr>
          <w:sz w:val="18"/>
        </w:rPr>
      </w:pPr>
    </w:p>
    <w:p w14:paraId="13D0A87B" w14:textId="77777777" w:rsidR="00290963" w:rsidRDefault="000D65B6">
      <w:pPr>
        <w:pStyle w:val="BodyText"/>
        <w:spacing w:before="95" w:line="252" w:lineRule="auto"/>
        <w:ind w:left="1262" w:right="4725" w:firstLine="2"/>
      </w:pPr>
      <w:r>
        <w:rPr>
          <w:w w:val="105"/>
        </w:rPr>
        <w:t>It</w:t>
      </w:r>
      <w:r>
        <w:rPr>
          <w:spacing w:val="-12"/>
          <w:w w:val="105"/>
        </w:rPr>
        <w:t xml:space="preserve"> </w:t>
      </w:r>
      <w:r>
        <w:rPr>
          <w:w w:val="105"/>
        </w:rPr>
        <w:t>is</w:t>
      </w:r>
      <w:r>
        <w:rPr>
          <w:spacing w:val="-11"/>
          <w:w w:val="105"/>
        </w:rPr>
        <w:t xml:space="preserve"> </w:t>
      </w:r>
      <w:r>
        <w:rPr>
          <w:w w:val="105"/>
        </w:rPr>
        <w:t>reported</w:t>
      </w:r>
      <w:r>
        <w:rPr>
          <w:spacing w:val="-11"/>
          <w:w w:val="105"/>
        </w:rPr>
        <w:t xml:space="preserve"> </w:t>
      </w:r>
      <w:r>
        <w:rPr>
          <w:w w:val="105"/>
        </w:rPr>
        <w:t>that</w:t>
      </w:r>
      <w:r>
        <w:rPr>
          <w:spacing w:val="-12"/>
          <w:w w:val="105"/>
        </w:rPr>
        <w:t xml:space="preserve"> </w:t>
      </w:r>
      <w:r>
        <w:rPr>
          <w:w w:val="105"/>
        </w:rPr>
        <w:t>the</w:t>
      </w:r>
      <w:r>
        <w:rPr>
          <w:spacing w:val="-11"/>
          <w:w w:val="105"/>
        </w:rPr>
        <w:t xml:space="preserve"> </w:t>
      </w:r>
      <w:r>
        <w:rPr>
          <w:w w:val="105"/>
        </w:rPr>
        <w:t>pulp</w:t>
      </w:r>
      <w:r>
        <w:rPr>
          <w:spacing w:val="-11"/>
          <w:w w:val="105"/>
        </w:rPr>
        <w:t xml:space="preserve"> </w:t>
      </w:r>
      <w:r>
        <w:rPr>
          <w:w w:val="105"/>
        </w:rPr>
        <w:t>that</w:t>
      </w:r>
      <w:r>
        <w:rPr>
          <w:spacing w:val="-12"/>
          <w:w w:val="105"/>
        </w:rPr>
        <w:t xml:space="preserve"> </w:t>
      </w:r>
      <w:r>
        <w:rPr>
          <w:w w:val="105"/>
        </w:rPr>
        <w:t>contains</w:t>
      </w:r>
      <w:r>
        <w:rPr>
          <w:spacing w:val="-11"/>
          <w:w w:val="105"/>
        </w:rPr>
        <w:t xml:space="preserve"> </w:t>
      </w:r>
      <w:r>
        <w:rPr>
          <w:w w:val="105"/>
        </w:rPr>
        <w:t>this</w:t>
      </w:r>
      <w:r>
        <w:rPr>
          <w:spacing w:val="-11"/>
          <w:w w:val="105"/>
        </w:rPr>
        <w:t xml:space="preserve"> </w:t>
      </w:r>
      <w:r>
        <w:rPr>
          <w:w w:val="105"/>
        </w:rPr>
        <w:t>legume</w:t>
      </w:r>
      <w:r>
        <w:rPr>
          <w:spacing w:val="-12"/>
          <w:w w:val="105"/>
        </w:rPr>
        <w:t xml:space="preserve"> </w:t>
      </w:r>
      <w:r>
        <w:rPr>
          <w:w w:val="105"/>
        </w:rPr>
        <w:t>is</w:t>
      </w:r>
      <w:r>
        <w:rPr>
          <w:spacing w:val="-11"/>
          <w:w w:val="105"/>
        </w:rPr>
        <w:t xml:space="preserve"> </w:t>
      </w:r>
      <w:r>
        <w:rPr>
          <w:w w:val="105"/>
        </w:rPr>
        <w:t>of a</w:t>
      </w:r>
      <w:r>
        <w:rPr>
          <w:spacing w:val="-12"/>
          <w:w w:val="105"/>
        </w:rPr>
        <w:t xml:space="preserve"> </w:t>
      </w:r>
      <w:r>
        <w:rPr>
          <w:w w:val="105"/>
        </w:rPr>
        <w:t>high</w:t>
      </w:r>
      <w:r>
        <w:rPr>
          <w:spacing w:val="-12"/>
          <w:w w:val="105"/>
        </w:rPr>
        <w:t xml:space="preserve"> </w:t>
      </w:r>
      <w:r>
        <w:rPr>
          <w:w w:val="105"/>
        </w:rPr>
        <w:t>nutritional</w:t>
      </w:r>
      <w:r>
        <w:rPr>
          <w:spacing w:val="-11"/>
          <w:w w:val="105"/>
        </w:rPr>
        <w:t xml:space="preserve"> </w:t>
      </w:r>
      <w:r>
        <w:rPr>
          <w:w w:val="105"/>
        </w:rPr>
        <w:t>value</w:t>
      </w:r>
      <w:r>
        <w:rPr>
          <w:spacing w:val="-12"/>
          <w:w w:val="105"/>
        </w:rPr>
        <w:t xml:space="preserve"> </w:t>
      </w:r>
      <w:r>
        <w:rPr>
          <w:w w:val="105"/>
        </w:rPr>
        <w:t>that</w:t>
      </w:r>
      <w:r>
        <w:rPr>
          <w:spacing w:val="-12"/>
          <w:w w:val="105"/>
        </w:rPr>
        <w:t xml:space="preserve"> </w:t>
      </w:r>
      <w:r>
        <w:rPr>
          <w:w w:val="105"/>
        </w:rPr>
        <w:t>in</w:t>
      </w:r>
      <w:r>
        <w:rPr>
          <w:spacing w:val="-11"/>
          <w:w w:val="105"/>
        </w:rPr>
        <w:t xml:space="preserve"> </w:t>
      </w:r>
      <w:r>
        <w:rPr>
          <w:w w:val="105"/>
        </w:rPr>
        <w:t>the</w:t>
      </w:r>
      <w:r>
        <w:rPr>
          <w:spacing w:val="-12"/>
          <w:w w:val="105"/>
        </w:rPr>
        <w:t xml:space="preserve"> </w:t>
      </w:r>
      <w:r>
        <w:rPr>
          <w:w w:val="105"/>
        </w:rPr>
        <w:t>first</w:t>
      </w:r>
      <w:r>
        <w:rPr>
          <w:spacing w:val="-11"/>
          <w:w w:val="105"/>
        </w:rPr>
        <w:t xml:space="preserve"> </w:t>
      </w:r>
      <w:r>
        <w:rPr>
          <w:w w:val="105"/>
        </w:rPr>
        <w:t>stages</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spacing w:val="-3"/>
          <w:w w:val="105"/>
        </w:rPr>
        <w:t xml:space="preserve">plant </w:t>
      </w:r>
      <w:r>
        <w:rPr>
          <w:w w:val="105"/>
        </w:rPr>
        <w:t>is bitter and then acquires a sweetish flavor (Navarrete and Orellana 1998; Francis</w:t>
      </w:r>
      <w:r>
        <w:rPr>
          <w:spacing w:val="-15"/>
          <w:w w:val="105"/>
        </w:rPr>
        <w:t xml:space="preserve"> </w:t>
      </w:r>
      <w:r>
        <w:rPr>
          <w:w w:val="105"/>
        </w:rPr>
        <w:t>1990).</w:t>
      </w:r>
    </w:p>
    <w:p w14:paraId="46DC3ED7" w14:textId="77777777" w:rsidR="00290963" w:rsidRDefault="00290963">
      <w:pPr>
        <w:pStyle w:val="BodyText"/>
        <w:spacing w:before="5"/>
        <w:rPr>
          <w:sz w:val="15"/>
        </w:rPr>
      </w:pPr>
    </w:p>
    <w:p w14:paraId="0A6394E0" w14:textId="77777777" w:rsidR="00290963" w:rsidRDefault="00290963">
      <w:pPr>
        <w:rPr>
          <w:sz w:val="15"/>
        </w:rPr>
        <w:sectPr w:rsidR="00290963">
          <w:pgSz w:w="12240" w:h="15840"/>
          <w:pgMar w:top="340" w:right="680" w:bottom="1160" w:left="180" w:header="104" w:footer="926" w:gutter="0"/>
          <w:cols w:space="720"/>
        </w:sectPr>
      </w:pPr>
    </w:p>
    <w:p w14:paraId="295315E4" w14:textId="77777777" w:rsidR="00290963" w:rsidRDefault="000D65B6">
      <w:pPr>
        <w:pStyle w:val="BodyText"/>
        <w:spacing w:before="96" w:line="254" w:lineRule="auto"/>
        <w:ind w:left="1263" w:right="537" w:firstLine="1"/>
      </w:pPr>
      <w:r>
        <w:rPr>
          <w:noProof/>
        </w:rPr>
        <w:drawing>
          <wp:anchor distT="0" distB="0" distL="0" distR="0" simplePos="0" relativeHeight="486906880" behindDoc="1" locked="0" layoutInCell="1" allowOverlap="1" wp14:anchorId="0D3FAF19" wp14:editId="5F2CFEF6">
            <wp:simplePos x="0" y="0"/>
            <wp:positionH relativeFrom="page">
              <wp:posOffset>848862</wp:posOffset>
            </wp:positionH>
            <wp:positionV relativeFrom="page">
              <wp:posOffset>636663</wp:posOffset>
            </wp:positionV>
            <wp:extent cx="6083516" cy="8559587"/>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5" cstate="print"/>
                    <a:stretch>
                      <a:fillRect/>
                    </a:stretch>
                  </pic:blipFill>
                  <pic:spPr>
                    <a:xfrm>
                      <a:off x="0" y="0"/>
                      <a:ext cx="6083516" cy="8559587"/>
                    </a:xfrm>
                    <a:prstGeom prst="rect">
                      <a:avLst/>
                    </a:prstGeom>
                  </pic:spPr>
                </pic:pic>
              </a:graphicData>
            </a:graphic>
          </wp:anchor>
        </w:drawing>
      </w:r>
      <w:r>
        <w:rPr>
          <w:w w:val="105"/>
        </w:rPr>
        <w:t>Trees</w:t>
      </w:r>
      <w:r>
        <w:rPr>
          <w:spacing w:val="-13"/>
          <w:w w:val="105"/>
        </w:rPr>
        <w:t xml:space="preserve"> </w:t>
      </w:r>
      <w:r>
        <w:rPr>
          <w:w w:val="105"/>
        </w:rPr>
        <w:t>of</w:t>
      </w:r>
      <w:r>
        <w:rPr>
          <w:spacing w:val="-13"/>
          <w:w w:val="105"/>
        </w:rPr>
        <w:t xml:space="preserve"> </w:t>
      </w:r>
      <w:r>
        <w:rPr>
          <w:w w:val="105"/>
        </w:rPr>
        <w:t>this</w:t>
      </w:r>
      <w:r>
        <w:rPr>
          <w:spacing w:val="-12"/>
          <w:w w:val="105"/>
        </w:rPr>
        <w:t xml:space="preserve"> </w:t>
      </w:r>
      <w:r>
        <w:rPr>
          <w:w w:val="105"/>
        </w:rPr>
        <w:t>species</w:t>
      </w:r>
      <w:r>
        <w:rPr>
          <w:spacing w:val="-13"/>
          <w:w w:val="105"/>
        </w:rPr>
        <w:t xml:space="preserve"> </w:t>
      </w:r>
      <w:r>
        <w:rPr>
          <w:w w:val="105"/>
        </w:rPr>
        <w:t>can</w:t>
      </w:r>
      <w:r>
        <w:rPr>
          <w:spacing w:val="-12"/>
          <w:w w:val="105"/>
        </w:rPr>
        <w:t xml:space="preserve"> </w:t>
      </w:r>
      <w:r>
        <w:rPr>
          <w:w w:val="105"/>
        </w:rPr>
        <w:t>be</w:t>
      </w:r>
      <w:r>
        <w:rPr>
          <w:spacing w:val="-13"/>
          <w:w w:val="105"/>
        </w:rPr>
        <w:t xml:space="preserve"> </w:t>
      </w:r>
      <w:r>
        <w:rPr>
          <w:w w:val="105"/>
        </w:rPr>
        <w:t>found</w:t>
      </w:r>
      <w:r>
        <w:rPr>
          <w:spacing w:val="-13"/>
          <w:w w:val="105"/>
        </w:rPr>
        <w:t xml:space="preserve"> </w:t>
      </w:r>
      <w:r>
        <w:rPr>
          <w:w w:val="105"/>
        </w:rPr>
        <w:t>in</w:t>
      </w:r>
      <w:r>
        <w:rPr>
          <w:spacing w:val="-12"/>
          <w:w w:val="105"/>
        </w:rPr>
        <w:t xml:space="preserve"> </w:t>
      </w:r>
      <w:r>
        <w:rPr>
          <w:w w:val="105"/>
        </w:rPr>
        <w:t>ecologies</w:t>
      </w:r>
      <w:r>
        <w:rPr>
          <w:spacing w:val="-13"/>
          <w:w w:val="105"/>
        </w:rPr>
        <w:t xml:space="preserve"> </w:t>
      </w:r>
      <w:r>
        <w:rPr>
          <w:spacing w:val="-6"/>
          <w:w w:val="105"/>
        </w:rPr>
        <w:t xml:space="preserve">of </w:t>
      </w:r>
      <w:r>
        <w:rPr>
          <w:w w:val="105"/>
        </w:rPr>
        <w:t>Tropical Humid Forest and</w:t>
      </w:r>
      <w:r>
        <w:rPr>
          <w:spacing w:val="-18"/>
          <w:w w:val="105"/>
        </w:rPr>
        <w:t xml:space="preserve"> </w:t>
      </w:r>
      <w:r>
        <w:rPr>
          <w:w w:val="105"/>
        </w:rPr>
        <w:t>Forest</w:t>
      </w:r>
    </w:p>
    <w:p w14:paraId="737B8E5D" w14:textId="77777777" w:rsidR="00290963" w:rsidRDefault="000D65B6">
      <w:pPr>
        <w:pStyle w:val="BodyText"/>
        <w:spacing w:line="252" w:lineRule="auto"/>
        <w:ind w:left="1269" w:right="-12" w:hanging="5"/>
      </w:pPr>
      <w:r>
        <w:rPr>
          <w:w w:val="105"/>
        </w:rPr>
        <w:t>Dry</w:t>
      </w:r>
      <w:r>
        <w:rPr>
          <w:spacing w:val="-15"/>
          <w:w w:val="105"/>
        </w:rPr>
        <w:t xml:space="preserve"> </w:t>
      </w:r>
      <w:r>
        <w:rPr>
          <w:w w:val="105"/>
        </w:rPr>
        <w:t>Tropical,</w:t>
      </w:r>
      <w:r>
        <w:rPr>
          <w:spacing w:val="-14"/>
          <w:w w:val="105"/>
        </w:rPr>
        <w:t xml:space="preserve"> </w:t>
      </w:r>
      <w:r>
        <w:rPr>
          <w:w w:val="105"/>
        </w:rPr>
        <w:t>with</w:t>
      </w:r>
      <w:r>
        <w:rPr>
          <w:spacing w:val="-14"/>
          <w:w w:val="105"/>
        </w:rPr>
        <w:t xml:space="preserve"> </w:t>
      </w:r>
      <w:r>
        <w:rPr>
          <w:w w:val="105"/>
        </w:rPr>
        <w:t>its</w:t>
      </w:r>
      <w:r>
        <w:rPr>
          <w:spacing w:val="-14"/>
          <w:w w:val="105"/>
        </w:rPr>
        <w:t xml:space="preserve"> </w:t>
      </w:r>
      <w:r>
        <w:rPr>
          <w:w w:val="105"/>
        </w:rPr>
        <w:t>range</w:t>
      </w:r>
      <w:r>
        <w:rPr>
          <w:spacing w:val="-15"/>
          <w:w w:val="105"/>
        </w:rPr>
        <w:t xml:space="preserve"> </w:t>
      </w:r>
      <w:r>
        <w:rPr>
          <w:w w:val="105"/>
        </w:rPr>
        <w:t>of</w:t>
      </w:r>
      <w:r>
        <w:rPr>
          <w:spacing w:val="-14"/>
          <w:w w:val="105"/>
        </w:rPr>
        <w:t xml:space="preserve"> </w:t>
      </w:r>
      <w:r>
        <w:rPr>
          <w:w w:val="105"/>
        </w:rPr>
        <w:t>adaptation</w:t>
      </w:r>
      <w:r>
        <w:rPr>
          <w:spacing w:val="-14"/>
          <w:w w:val="105"/>
        </w:rPr>
        <w:t xml:space="preserve"> </w:t>
      </w:r>
      <w:r>
        <w:rPr>
          <w:w w:val="105"/>
        </w:rPr>
        <w:t>from</w:t>
      </w:r>
      <w:r>
        <w:rPr>
          <w:spacing w:val="-14"/>
          <w:w w:val="105"/>
        </w:rPr>
        <w:t xml:space="preserve"> </w:t>
      </w:r>
      <w:r>
        <w:rPr>
          <w:w w:val="105"/>
        </w:rPr>
        <w:t>sea</w:t>
      </w:r>
      <w:r>
        <w:rPr>
          <w:spacing w:val="-14"/>
          <w:w w:val="105"/>
        </w:rPr>
        <w:t xml:space="preserve"> </w:t>
      </w:r>
      <w:r>
        <w:rPr>
          <w:w w:val="105"/>
        </w:rPr>
        <w:t>level to</w:t>
      </w:r>
      <w:r>
        <w:rPr>
          <w:spacing w:val="-14"/>
          <w:w w:val="105"/>
        </w:rPr>
        <w:t xml:space="preserve"> </w:t>
      </w:r>
      <w:r>
        <w:rPr>
          <w:w w:val="105"/>
        </w:rPr>
        <w:t>900</w:t>
      </w:r>
      <w:r>
        <w:rPr>
          <w:spacing w:val="-14"/>
          <w:w w:val="105"/>
        </w:rPr>
        <w:t xml:space="preserve"> </w:t>
      </w:r>
      <w:r>
        <w:rPr>
          <w:w w:val="105"/>
        </w:rPr>
        <w:t>meters</w:t>
      </w:r>
      <w:r>
        <w:rPr>
          <w:spacing w:val="-14"/>
          <w:w w:val="105"/>
        </w:rPr>
        <w:t xml:space="preserve"> </w:t>
      </w:r>
      <w:r>
        <w:rPr>
          <w:w w:val="105"/>
        </w:rPr>
        <w:t>above</w:t>
      </w:r>
      <w:r>
        <w:rPr>
          <w:spacing w:val="-14"/>
          <w:w w:val="105"/>
        </w:rPr>
        <w:t xml:space="preserve"> </w:t>
      </w:r>
      <w:r>
        <w:rPr>
          <w:w w:val="105"/>
        </w:rPr>
        <w:t>sea</w:t>
      </w:r>
      <w:r>
        <w:rPr>
          <w:spacing w:val="-14"/>
          <w:w w:val="105"/>
        </w:rPr>
        <w:t xml:space="preserve"> </w:t>
      </w:r>
      <w:r>
        <w:rPr>
          <w:w w:val="105"/>
        </w:rPr>
        <w:t>level</w:t>
      </w:r>
      <w:r>
        <w:rPr>
          <w:spacing w:val="-14"/>
          <w:w w:val="105"/>
        </w:rPr>
        <w:t xml:space="preserve"> </w:t>
      </w:r>
      <w:r>
        <w:rPr>
          <w:w w:val="105"/>
        </w:rPr>
        <w:t>and</w:t>
      </w:r>
      <w:r>
        <w:rPr>
          <w:spacing w:val="-14"/>
          <w:w w:val="105"/>
        </w:rPr>
        <w:t xml:space="preserve"> </w:t>
      </w:r>
      <w:r>
        <w:rPr>
          <w:w w:val="105"/>
        </w:rPr>
        <w:t>rainfall</w:t>
      </w:r>
      <w:r>
        <w:rPr>
          <w:spacing w:val="-14"/>
          <w:w w:val="105"/>
        </w:rPr>
        <w:t xml:space="preserve"> </w:t>
      </w:r>
      <w:r>
        <w:rPr>
          <w:w w:val="105"/>
        </w:rPr>
        <w:t>ranging</w:t>
      </w:r>
      <w:r>
        <w:rPr>
          <w:spacing w:val="-14"/>
          <w:w w:val="105"/>
        </w:rPr>
        <w:t xml:space="preserve"> </w:t>
      </w:r>
      <w:r>
        <w:rPr>
          <w:spacing w:val="-4"/>
          <w:w w:val="105"/>
        </w:rPr>
        <w:t>from</w:t>
      </w:r>
    </w:p>
    <w:p w14:paraId="66116B03" w14:textId="77777777" w:rsidR="00290963" w:rsidRDefault="000D65B6">
      <w:pPr>
        <w:pStyle w:val="BodyText"/>
        <w:rPr>
          <w:sz w:val="18"/>
        </w:rPr>
      </w:pPr>
      <w:r>
        <w:br w:type="column"/>
      </w:r>
    </w:p>
    <w:p w14:paraId="45433B37" w14:textId="77777777" w:rsidR="00290963" w:rsidRDefault="00290963">
      <w:pPr>
        <w:pStyle w:val="BodyText"/>
        <w:rPr>
          <w:sz w:val="18"/>
        </w:rPr>
      </w:pPr>
    </w:p>
    <w:p w14:paraId="3F4380C0" w14:textId="77777777" w:rsidR="00290963" w:rsidRDefault="00290963">
      <w:pPr>
        <w:pStyle w:val="BodyText"/>
        <w:spacing w:before="4"/>
        <w:rPr>
          <w:sz w:val="16"/>
        </w:rPr>
      </w:pPr>
    </w:p>
    <w:p w14:paraId="1BAF2270" w14:textId="77777777" w:rsidR="00290963" w:rsidRDefault="000D65B6">
      <w:pPr>
        <w:spacing w:before="1"/>
        <w:ind w:left="894"/>
        <w:rPr>
          <w:b/>
          <w:sz w:val="16"/>
        </w:rPr>
      </w:pPr>
      <w:r>
        <w:rPr>
          <w:b/>
          <w:color w:val="FFFF00"/>
          <w:w w:val="105"/>
          <w:sz w:val="16"/>
        </w:rPr>
        <w:t>Figure 6. Carob tree</w:t>
      </w:r>
    </w:p>
    <w:p w14:paraId="28C8F09D" w14:textId="77777777" w:rsidR="00290963" w:rsidRDefault="000D65B6">
      <w:pPr>
        <w:spacing w:before="38"/>
        <w:ind w:left="1627"/>
        <w:rPr>
          <w:b/>
          <w:sz w:val="16"/>
        </w:rPr>
      </w:pPr>
      <w:r>
        <w:rPr>
          <w:rFonts w:ascii="Helvetica-BoldOblique"/>
          <w:b/>
          <w:i/>
          <w:color w:val="FFFF00"/>
          <w:w w:val="105"/>
          <w:sz w:val="16"/>
        </w:rPr>
        <w:t xml:space="preserve">(Hymenaea courbaril </w:t>
      </w:r>
      <w:r>
        <w:rPr>
          <w:b/>
          <w:color w:val="FFFF00"/>
          <w:w w:val="105"/>
          <w:sz w:val="16"/>
        </w:rPr>
        <w:t>L.).</w:t>
      </w:r>
    </w:p>
    <w:p w14:paraId="3FC38D47" w14:textId="77777777" w:rsidR="00290963" w:rsidRDefault="00290963">
      <w:pPr>
        <w:rPr>
          <w:sz w:val="16"/>
        </w:rPr>
        <w:sectPr w:rsidR="00290963">
          <w:type w:val="continuous"/>
          <w:pgSz w:w="12240" w:h="15840"/>
          <w:pgMar w:top="340" w:right="680" w:bottom="280" w:left="180" w:header="720" w:footer="720" w:gutter="0"/>
          <w:cols w:num="2" w:space="720" w:equalWidth="0">
            <w:col w:w="6525" w:space="40"/>
            <w:col w:w="4815"/>
          </w:cols>
        </w:sectPr>
      </w:pPr>
    </w:p>
    <w:p w14:paraId="4C0FB941" w14:textId="77777777" w:rsidR="00290963" w:rsidRDefault="00290963">
      <w:pPr>
        <w:pStyle w:val="BodyText"/>
        <w:rPr>
          <w:b/>
          <w:sz w:val="20"/>
        </w:rPr>
      </w:pPr>
    </w:p>
    <w:p w14:paraId="1242D200" w14:textId="77777777" w:rsidR="00290963" w:rsidRDefault="00290963">
      <w:pPr>
        <w:pStyle w:val="BodyText"/>
        <w:rPr>
          <w:b/>
          <w:sz w:val="20"/>
        </w:rPr>
      </w:pPr>
    </w:p>
    <w:p w14:paraId="287F063E" w14:textId="77777777" w:rsidR="00290963" w:rsidRDefault="00290963">
      <w:pPr>
        <w:pStyle w:val="BodyText"/>
        <w:rPr>
          <w:b/>
          <w:sz w:val="20"/>
        </w:rPr>
      </w:pPr>
    </w:p>
    <w:p w14:paraId="2C1F53DD" w14:textId="77777777" w:rsidR="00290963" w:rsidRDefault="00290963">
      <w:pPr>
        <w:pStyle w:val="BodyText"/>
        <w:spacing w:before="8"/>
        <w:rPr>
          <w:b/>
          <w:sz w:val="20"/>
        </w:rPr>
      </w:pPr>
    </w:p>
    <w:p w14:paraId="48E108DF" w14:textId="77777777" w:rsidR="00290963" w:rsidRDefault="000D65B6">
      <w:pPr>
        <w:pStyle w:val="BodyText"/>
        <w:spacing w:before="94"/>
        <w:ind w:left="1280"/>
      </w:pPr>
      <w:r>
        <w:rPr>
          <w:noProof/>
        </w:rPr>
        <w:drawing>
          <wp:anchor distT="0" distB="0" distL="0" distR="0" simplePos="0" relativeHeight="486907392" behindDoc="1" locked="0" layoutInCell="1" allowOverlap="1" wp14:anchorId="5C3E1C00" wp14:editId="55C516C6">
            <wp:simplePos x="0" y="0"/>
            <wp:positionH relativeFrom="page">
              <wp:posOffset>848862</wp:posOffset>
            </wp:positionH>
            <wp:positionV relativeFrom="paragraph">
              <wp:posOffset>-201431</wp:posOffset>
            </wp:positionV>
            <wp:extent cx="6083516" cy="5659231"/>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6" cstate="print"/>
                    <a:stretch>
                      <a:fillRect/>
                    </a:stretch>
                  </pic:blipFill>
                  <pic:spPr>
                    <a:xfrm>
                      <a:off x="0" y="0"/>
                      <a:ext cx="6083516" cy="5659231"/>
                    </a:xfrm>
                    <a:prstGeom prst="rect">
                      <a:avLst/>
                    </a:prstGeom>
                  </pic:spPr>
                </pic:pic>
              </a:graphicData>
            </a:graphic>
          </wp:anchor>
        </w:drawing>
      </w:r>
      <w:r>
        <w:t>1,200 to 2,150 mm per year (Navarrete and Orellana 1998).</w:t>
      </w:r>
    </w:p>
    <w:p w14:paraId="7C1E26B4" w14:textId="77777777" w:rsidR="00290963" w:rsidRDefault="00290963">
      <w:pPr>
        <w:pStyle w:val="BodyText"/>
        <w:spacing w:before="7"/>
        <w:rPr>
          <w:sz w:val="16"/>
        </w:rPr>
      </w:pPr>
    </w:p>
    <w:p w14:paraId="2BBFC379" w14:textId="77777777" w:rsidR="00290963" w:rsidRDefault="000D65B6">
      <w:pPr>
        <w:pStyle w:val="BodyText"/>
        <w:spacing w:before="94"/>
        <w:ind w:left="1282"/>
      </w:pPr>
      <w:r>
        <w:t>The wood of this tree is highly valued for its color and high density (Navarrete and Orellana 1998).</w:t>
      </w:r>
    </w:p>
    <w:p w14:paraId="76BACB00" w14:textId="77777777" w:rsidR="00290963" w:rsidRDefault="00290963">
      <w:pPr>
        <w:pStyle w:val="BodyText"/>
        <w:rPr>
          <w:sz w:val="20"/>
        </w:rPr>
      </w:pPr>
    </w:p>
    <w:p w14:paraId="770ABB3A" w14:textId="77777777" w:rsidR="00290963" w:rsidRDefault="00290963">
      <w:pPr>
        <w:pStyle w:val="BodyText"/>
        <w:spacing w:before="1"/>
        <w:rPr>
          <w:sz w:val="20"/>
        </w:rPr>
      </w:pPr>
    </w:p>
    <w:p w14:paraId="71BDA690" w14:textId="77777777" w:rsidR="00290963" w:rsidRDefault="000D65B6">
      <w:pPr>
        <w:pStyle w:val="BodyText"/>
        <w:spacing w:before="94" w:line="252" w:lineRule="auto"/>
        <w:ind w:left="1274" w:right="907" w:hanging="8"/>
      </w:pPr>
      <w:r>
        <w:t>Beneficial effects are attributed to this species for the relief of kidney problems, for which</w:t>
      </w:r>
      <w:r>
        <w:t xml:space="preserve"> the bark   is used, cut and washed, and subsequently placed in water, which is taken as tap water (Navarrete and Orellana 1998).</w:t>
      </w:r>
    </w:p>
    <w:p w14:paraId="13ABE451" w14:textId="77777777" w:rsidR="00290963" w:rsidRDefault="00290963">
      <w:pPr>
        <w:pStyle w:val="BodyText"/>
        <w:rPr>
          <w:sz w:val="16"/>
        </w:rPr>
      </w:pPr>
    </w:p>
    <w:p w14:paraId="4462B099" w14:textId="77777777" w:rsidR="00290963" w:rsidRDefault="000D65B6">
      <w:pPr>
        <w:spacing w:before="96"/>
        <w:ind w:left="1274"/>
        <w:rPr>
          <w:b/>
          <w:sz w:val="14"/>
        </w:rPr>
      </w:pPr>
      <w:r>
        <w:rPr>
          <w:b/>
          <w:w w:val="105"/>
          <w:sz w:val="14"/>
        </w:rPr>
        <w:t>ALOE VERA</w:t>
      </w:r>
    </w:p>
    <w:p w14:paraId="191DA7C4" w14:textId="77777777" w:rsidR="00290963" w:rsidRDefault="00290963">
      <w:pPr>
        <w:pStyle w:val="BodyText"/>
        <w:spacing w:before="2"/>
        <w:rPr>
          <w:b/>
          <w:sz w:val="22"/>
        </w:rPr>
      </w:pPr>
    </w:p>
    <w:p w14:paraId="21B9B6F0" w14:textId="77777777" w:rsidR="00290963" w:rsidRDefault="000D65B6">
      <w:pPr>
        <w:spacing w:before="91"/>
        <w:ind w:left="1282"/>
        <w:rPr>
          <w:b/>
          <w:sz w:val="21"/>
        </w:rPr>
      </w:pPr>
      <w:r>
        <w:rPr>
          <w:b/>
          <w:sz w:val="21"/>
        </w:rPr>
        <w:t xml:space="preserve">Scientific name: </w:t>
      </w:r>
      <w:r>
        <w:rPr>
          <w:rFonts w:ascii="Helvetica-BoldOblique"/>
          <w:b/>
          <w:i/>
          <w:sz w:val="21"/>
        </w:rPr>
        <w:t xml:space="preserve">Aloe barbadensis </w:t>
      </w:r>
      <w:r>
        <w:rPr>
          <w:b/>
          <w:sz w:val="21"/>
        </w:rPr>
        <w:t>Mill.</w:t>
      </w:r>
    </w:p>
    <w:p w14:paraId="6CABD985" w14:textId="77777777" w:rsidR="00290963" w:rsidRDefault="000D65B6">
      <w:pPr>
        <w:spacing w:before="118"/>
        <w:ind w:left="1282"/>
        <w:rPr>
          <w:b/>
          <w:sz w:val="17"/>
        </w:rPr>
      </w:pPr>
      <w:r>
        <w:rPr>
          <w:b/>
          <w:sz w:val="17"/>
        </w:rPr>
        <w:t>Family: Liliaceae.</w:t>
      </w:r>
    </w:p>
    <w:p w14:paraId="17C4B656" w14:textId="77777777" w:rsidR="00290963" w:rsidRDefault="00290963">
      <w:pPr>
        <w:pStyle w:val="BodyText"/>
        <w:rPr>
          <w:b/>
          <w:sz w:val="24"/>
        </w:rPr>
      </w:pPr>
    </w:p>
    <w:p w14:paraId="7093ADD2" w14:textId="77777777" w:rsidR="00290963" w:rsidRDefault="000D65B6">
      <w:pPr>
        <w:pStyle w:val="BodyText"/>
        <w:spacing w:before="96" w:line="237" w:lineRule="auto"/>
        <w:ind w:left="1274" w:right="4736" w:firstLine="8"/>
      </w:pPr>
      <w:r>
        <w:t>It is an acaulescent plant (it does not form a true st</w:t>
      </w:r>
      <w:r>
        <w:t>em), with leaves 0.60 m long and an average width of 0.08 m, light green, rosette-shaped, fleshy, with margins provided with separate teeth or spines of non-lignified tissue. from 2 to 2.5 cm; it presents reddish, orange or yellowish flowers 3 cm long, and</w:t>
      </w:r>
      <w:r>
        <w:t xml:space="preserve"> with 6 stamens, arranged in floral scapes between 1.0 and 1.5 m long, (Roig</w:t>
      </w:r>
      <w:r>
        <w:rPr>
          <w:spacing w:val="25"/>
        </w:rPr>
        <w:t xml:space="preserve"> </w:t>
      </w:r>
      <w:r>
        <w:t>1988).</w:t>
      </w:r>
    </w:p>
    <w:p w14:paraId="6C805469" w14:textId="77777777" w:rsidR="00290963" w:rsidRDefault="00290963">
      <w:pPr>
        <w:pStyle w:val="BodyText"/>
        <w:rPr>
          <w:sz w:val="20"/>
        </w:rPr>
      </w:pPr>
    </w:p>
    <w:p w14:paraId="12333B8E" w14:textId="77777777" w:rsidR="00290963" w:rsidRDefault="00290963">
      <w:pPr>
        <w:pStyle w:val="BodyText"/>
        <w:spacing w:before="8"/>
        <w:rPr>
          <w:sz w:val="22"/>
        </w:rPr>
      </w:pPr>
    </w:p>
    <w:p w14:paraId="5280705B" w14:textId="77777777" w:rsidR="00290963" w:rsidRDefault="000D65B6">
      <w:pPr>
        <w:pStyle w:val="BodyText"/>
        <w:spacing w:before="94" w:line="252" w:lineRule="auto"/>
        <w:ind w:left="1273" w:right="4795" w:firstLine="10"/>
      </w:pPr>
      <w:r>
        <w:t>In the conditions of Tropical Humid Forest, prevailing in the Experimental Farm Ollas Arriba, the production of viable seeds has not been observed.</w:t>
      </w:r>
    </w:p>
    <w:p w14:paraId="24632E9F" w14:textId="77777777" w:rsidR="00290963" w:rsidRDefault="00290963">
      <w:pPr>
        <w:pStyle w:val="BodyText"/>
        <w:spacing w:before="4"/>
        <w:rPr>
          <w:sz w:val="17"/>
        </w:rPr>
      </w:pPr>
    </w:p>
    <w:p w14:paraId="0C006241" w14:textId="77777777" w:rsidR="00290963" w:rsidRDefault="00290963">
      <w:pPr>
        <w:rPr>
          <w:sz w:val="17"/>
        </w:rPr>
        <w:sectPr w:rsidR="00290963">
          <w:pgSz w:w="12240" w:h="15840"/>
          <w:pgMar w:top="340" w:right="680" w:bottom="1120" w:left="180" w:header="104" w:footer="926" w:gutter="0"/>
          <w:cols w:space="720"/>
        </w:sectPr>
      </w:pPr>
    </w:p>
    <w:p w14:paraId="05C61EF3" w14:textId="77777777" w:rsidR="00290963" w:rsidRDefault="000D65B6">
      <w:pPr>
        <w:pStyle w:val="BodyText"/>
        <w:spacing w:before="94" w:line="252" w:lineRule="auto"/>
        <w:ind w:left="1280" w:right="37" w:firstLine="2"/>
      </w:pPr>
      <w:r>
        <w:t xml:space="preserve">The leaves are made up of a thick epidermis, and in the central part it contains a gel, rich </w:t>
      </w:r>
      <w:r>
        <w:t>in aloin, which is a bitter and fragrant resin called acíbar, which gives it a very bitter taste and is used to obtain the products derived from this plant (Roig 1988; Barragán</w:t>
      </w:r>
      <w:r>
        <w:rPr>
          <w:spacing w:val="12"/>
        </w:rPr>
        <w:t xml:space="preserve"> </w:t>
      </w:r>
      <w:r>
        <w:t>1995).</w:t>
      </w:r>
    </w:p>
    <w:p w14:paraId="1C9E00C2" w14:textId="77777777" w:rsidR="00290963" w:rsidRDefault="000D65B6">
      <w:pPr>
        <w:pStyle w:val="BodyText"/>
        <w:rPr>
          <w:sz w:val="20"/>
        </w:rPr>
      </w:pPr>
      <w:r>
        <w:br w:type="column"/>
      </w:r>
    </w:p>
    <w:p w14:paraId="748FD9F5" w14:textId="77777777" w:rsidR="00290963" w:rsidRDefault="00290963">
      <w:pPr>
        <w:pStyle w:val="BodyText"/>
        <w:rPr>
          <w:sz w:val="20"/>
        </w:rPr>
      </w:pPr>
    </w:p>
    <w:p w14:paraId="4DA970C8" w14:textId="77777777" w:rsidR="00290963" w:rsidRDefault="00290963">
      <w:pPr>
        <w:pStyle w:val="BodyText"/>
        <w:spacing w:before="2"/>
      </w:pPr>
    </w:p>
    <w:p w14:paraId="78588E55" w14:textId="77777777" w:rsidR="00290963" w:rsidRDefault="000D65B6">
      <w:pPr>
        <w:spacing w:before="1"/>
        <w:ind w:left="458"/>
        <w:rPr>
          <w:b/>
          <w:sz w:val="19"/>
        </w:rPr>
      </w:pPr>
      <w:r>
        <w:rPr>
          <w:b/>
          <w:color w:val="FFFF00"/>
          <w:sz w:val="19"/>
        </w:rPr>
        <w:t xml:space="preserve">Figure 7. Aloe </w:t>
      </w:r>
      <w:r>
        <w:rPr>
          <w:rFonts w:ascii="Helvetica-BoldOblique"/>
          <w:b/>
          <w:i/>
          <w:color w:val="FFFF00"/>
          <w:sz w:val="19"/>
        </w:rPr>
        <w:t xml:space="preserve">(Aloe barbadensis </w:t>
      </w:r>
      <w:r>
        <w:rPr>
          <w:b/>
          <w:color w:val="FFFF00"/>
          <w:sz w:val="19"/>
        </w:rPr>
        <w:t>Mill.).</w:t>
      </w:r>
    </w:p>
    <w:p w14:paraId="78593F5F" w14:textId="77777777" w:rsidR="00290963" w:rsidRDefault="00290963">
      <w:pPr>
        <w:rPr>
          <w:sz w:val="19"/>
        </w:rPr>
        <w:sectPr w:rsidR="00290963">
          <w:type w:val="continuous"/>
          <w:pgSz w:w="12240" w:h="15840"/>
          <w:pgMar w:top="340" w:right="680" w:bottom="280" w:left="180" w:header="720" w:footer="720" w:gutter="0"/>
          <w:cols w:num="2" w:space="720" w:equalWidth="0">
            <w:col w:w="6675" w:space="40"/>
            <w:col w:w="4665"/>
          </w:cols>
        </w:sectPr>
      </w:pPr>
    </w:p>
    <w:p w14:paraId="12E12051" w14:textId="77777777" w:rsidR="00290963" w:rsidRDefault="00290963">
      <w:pPr>
        <w:pStyle w:val="BodyText"/>
        <w:rPr>
          <w:b/>
          <w:sz w:val="20"/>
        </w:rPr>
      </w:pPr>
    </w:p>
    <w:p w14:paraId="61A18031" w14:textId="77777777" w:rsidR="00290963" w:rsidRDefault="00290963">
      <w:pPr>
        <w:pStyle w:val="BodyText"/>
        <w:spacing w:before="10"/>
        <w:rPr>
          <w:b/>
          <w:sz w:val="18"/>
        </w:rPr>
      </w:pPr>
    </w:p>
    <w:p w14:paraId="0BBFBD8F" w14:textId="77777777" w:rsidR="00290963" w:rsidRDefault="000D65B6">
      <w:pPr>
        <w:pStyle w:val="BodyText"/>
        <w:spacing w:before="94" w:line="252" w:lineRule="auto"/>
        <w:ind w:left="1280" w:right="821" w:firstLine="1"/>
      </w:pPr>
      <w:r>
        <w:t>The plant maximizes its medicinal properties the second year after sowing, proceeding to harvest the lower, more mature leaves.</w:t>
      </w:r>
    </w:p>
    <w:p w14:paraId="55D7BDB0" w14:textId="77777777" w:rsidR="00290963" w:rsidRDefault="00290963">
      <w:pPr>
        <w:pStyle w:val="BodyText"/>
        <w:spacing w:before="3"/>
        <w:rPr>
          <w:sz w:val="14"/>
        </w:rPr>
      </w:pPr>
    </w:p>
    <w:p w14:paraId="5094DF41" w14:textId="77777777" w:rsidR="00290963" w:rsidRDefault="000D65B6">
      <w:pPr>
        <w:pStyle w:val="BodyText"/>
        <w:spacing w:before="94" w:line="252" w:lineRule="auto"/>
        <w:ind w:left="1280" w:right="676" w:firstLine="3"/>
      </w:pPr>
      <w:r>
        <w:t>The use of aloes is very old, the main properties it presents are regenerative, anti-inflammatory, analgesic and external bacte</w:t>
      </w:r>
      <w:r>
        <w:t>ricide.</w:t>
      </w:r>
    </w:p>
    <w:p w14:paraId="7A45A40A" w14:textId="77777777" w:rsidR="00290963" w:rsidRDefault="00290963">
      <w:pPr>
        <w:pStyle w:val="BodyText"/>
        <w:spacing w:before="1"/>
        <w:rPr>
          <w:sz w:val="17"/>
        </w:rPr>
      </w:pPr>
    </w:p>
    <w:p w14:paraId="5CB31542" w14:textId="77777777" w:rsidR="00290963" w:rsidRDefault="000D65B6">
      <w:pPr>
        <w:pStyle w:val="BodyText"/>
        <w:spacing w:before="94" w:line="252" w:lineRule="auto"/>
        <w:ind w:left="1273" w:right="821" w:firstLine="9"/>
      </w:pPr>
      <w:r>
        <w:t>Among the main uses we can mention the healing of wounds or bruises, for which the roasted leaves or stalks without the epidermis are used.</w:t>
      </w:r>
    </w:p>
    <w:p w14:paraId="5D43681B" w14:textId="77777777" w:rsidR="00290963" w:rsidRDefault="00290963">
      <w:pPr>
        <w:pStyle w:val="BodyText"/>
        <w:spacing w:before="1"/>
        <w:rPr>
          <w:sz w:val="17"/>
        </w:rPr>
      </w:pPr>
    </w:p>
    <w:p w14:paraId="7DFDB98F" w14:textId="77777777" w:rsidR="00290963" w:rsidRDefault="000D65B6">
      <w:pPr>
        <w:pStyle w:val="BodyText"/>
        <w:spacing w:before="94"/>
        <w:ind w:left="1276"/>
      </w:pPr>
      <w:r>
        <w:t>Another frequent use of aloe vera is as a soap or tonic to cleanse the scalp and make hair grow.</w:t>
      </w:r>
    </w:p>
    <w:p w14:paraId="09C4966B" w14:textId="77777777" w:rsidR="00290963" w:rsidRDefault="00290963">
      <w:pPr>
        <w:pStyle w:val="BodyText"/>
        <w:spacing w:before="1"/>
        <w:rPr>
          <w:sz w:val="18"/>
        </w:rPr>
      </w:pPr>
    </w:p>
    <w:p w14:paraId="55CB36E6" w14:textId="77777777" w:rsidR="00290963" w:rsidRDefault="000D65B6">
      <w:pPr>
        <w:pStyle w:val="BodyText"/>
        <w:spacing w:before="93"/>
        <w:ind w:left="1271"/>
      </w:pPr>
      <w:r>
        <w:t>It is also used a</w:t>
      </w:r>
      <w:r>
        <w:t>s a diuretic, laxative, purgative. Appetite stimulant, improve digestion</w:t>
      </w:r>
    </w:p>
    <w:p w14:paraId="7005FFF3" w14:textId="77777777" w:rsidR="00290963" w:rsidRDefault="00290963">
      <w:pPr>
        <w:sectPr w:rsidR="00290963">
          <w:type w:val="continuous"/>
          <w:pgSz w:w="12240" w:h="15840"/>
          <w:pgMar w:top="340" w:right="680" w:bottom="280" w:left="180" w:header="720" w:footer="720" w:gutter="0"/>
          <w:cols w:space="720"/>
        </w:sectPr>
      </w:pPr>
    </w:p>
    <w:p w14:paraId="31390AC9" w14:textId="77777777" w:rsidR="00290963" w:rsidRDefault="00290963">
      <w:pPr>
        <w:pStyle w:val="BodyText"/>
        <w:rPr>
          <w:sz w:val="20"/>
        </w:rPr>
      </w:pPr>
    </w:p>
    <w:p w14:paraId="745F7E15" w14:textId="77777777" w:rsidR="00290963" w:rsidRDefault="00290963">
      <w:pPr>
        <w:pStyle w:val="BodyText"/>
        <w:rPr>
          <w:sz w:val="20"/>
        </w:rPr>
      </w:pPr>
    </w:p>
    <w:p w14:paraId="0E74ED42" w14:textId="77777777" w:rsidR="00290963" w:rsidRDefault="00290963">
      <w:pPr>
        <w:pStyle w:val="BodyText"/>
        <w:rPr>
          <w:sz w:val="20"/>
        </w:rPr>
      </w:pPr>
    </w:p>
    <w:p w14:paraId="36BEB9BF" w14:textId="77777777" w:rsidR="00290963" w:rsidRDefault="00290963">
      <w:pPr>
        <w:pStyle w:val="BodyText"/>
        <w:spacing w:before="10"/>
        <w:rPr>
          <w:sz w:val="24"/>
        </w:rPr>
      </w:pPr>
    </w:p>
    <w:p w14:paraId="4DE893C7" w14:textId="77777777" w:rsidR="00290963" w:rsidRDefault="000D65B6">
      <w:pPr>
        <w:spacing w:before="95"/>
        <w:ind w:left="1310"/>
        <w:rPr>
          <w:sz w:val="20"/>
        </w:rPr>
      </w:pPr>
      <w:r>
        <w:rPr>
          <w:noProof/>
        </w:rPr>
        <w:drawing>
          <wp:anchor distT="0" distB="0" distL="0" distR="0" simplePos="0" relativeHeight="486907904" behindDoc="1" locked="0" layoutInCell="1" allowOverlap="1" wp14:anchorId="05077D8E" wp14:editId="0B6858FA">
            <wp:simplePos x="0" y="0"/>
            <wp:positionH relativeFrom="page">
              <wp:posOffset>848862</wp:posOffset>
            </wp:positionH>
            <wp:positionV relativeFrom="paragraph">
              <wp:posOffset>-224397</wp:posOffset>
            </wp:positionV>
            <wp:extent cx="6083516" cy="5305529"/>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7" cstate="print"/>
                    <a:stretch>
                      <a:fillRect/>
                    </a:stretch>
                  </pic:blipFill>
                  <pic:spPr>
                    <a:xfrm>
                      <a:off x="0" y="0"/>
                      <a:ext cx="6083516" cy="5305529"/>
                    </a:xfrm>
                    <a:prstGeom prst="rect">
                      <a:avLst/>
                    </a:prstGeom>
                  </pic:spPr>
                </pic:pic>
              </a:graphicData>
            </a:graphic>
          </wp:anchor>
        </w:drawing>
      </w:r>
      <w:r>
        <w:rPr>
          <w:sz w:val="20"/>
        </w:rPr>
        <w:t>slow, colic and heal wounds (Roig 1988; Barragán 1995).</w:t>
      </w:r>
    </w:p>
    <w:p w14:paraId="6E7A0664" w14:textId="77777777" w:rsidR="00290963" w:rsidRDefault="00290963">
      <w:pPr>
        <w:pStyle w:val="BodyText"/>
        <w:rPr>
          <w:sz w:val="20"/>
        </w:rPr>
      </w:pPr>
    </w:p>
    <w:p w14:paraId="5A542702" w14:textId="77777777" w:rsidR="00290963" w:rsidRDefault="00290963">
      <w:pPr>
        <w:pStyle w:val="BodyText"/>
        <w:spacing w:before="2"/>
        <w:rPr>
          <w:sz w:val="20"/>
        </w:rPr>
      </w:pPr>
    </w:p>
    <w:p w14:paraId="69695B27" w14:textId="77777777" w:rsidR="00290963" w:rsidRDefault="000D65B6">
      <w:pPr>
        <w:spacing w:before="93"/>
        <w:ind w:left="1307"/>
        <w:rPr>
          <w:b/>
          <w:sz w:val="20"/>
        </w:rPr>
      </w:pPr>
      <w:r>
        <w:rPr>
          <w:b/>
          <w:sz w:val="20"/>
        </w:rPr>
        <w:t>CITRONELLA</w:t>
      </w:r>
    </w:p>
    <w:p w14:paraId="09DAE8CC" w14:textId="77777777" w:rsidR="00290963" w:rsidRDefault="00290963">
      <w:pPr>
        <w:pStyle w:val="BodyText"/>
        <w:spacing w:before="3"/>
        <w:rPr>
          <w:b/>
          <w:sz w:val="18"/>
        </w:rPr>
      </w:pPr>
    </w:p>
    <w:p w14:paraId="2E2196BA" w14:textId="77777777" w:rsidR="00290963" w:rsidRDefault="000D65B6">
      <w:pPr>
        <w:spacing w:before="94" w:line="235" w:lineRule="exact"/>
        <w:ind w:left="1313"/>
        <w:rPr>
          <w:sz w:val="20"/>
        </w:rPr>
      </w:pPr>
      <w:r>
        <w:rPr>
          <w:b/>
          <w:sz w:val="20"/>
        </w:rPr>
        <w:t xml:space="preserve">Scientific name: </w:t>
      </w:r>
      <w:r>
        <w:rPr>
          <w:rFonts w:ascii="Helvetica-BoldOblique"/>
          <w:b/>
          <w:i/>
          <w:sz w:val="20"/>
        </w:rPr>
        <w:t xml:space="preserve">Cymbopogon nardus </w:t>
      </w:r>
      <w:r>
        <w:rPr>
          <w:sz w:val="20"/>
        </w:rPr>
        <w:t>(L.) Rendle.</w:t>
      </w:r>
    </w:p>
    <w:p w14:paraId="59A03563" w14:textId="77777777" w:rsidR="00290963" w:rsidRDefault="000D65B6">
      <w:pPr>
        <w:spacing w:line="199" w:lineRule="exact"/>
        <w:ind w:left="1312"/>
        <w:rPr>
          <w:b/>
          <w:sz w:val="17"/>
        </w:rPr>
      </w:pPr>
      <w:r>
        <w:rPr>
          <w:b/>
          <w:sz w:val="17"/>
        </w:rPr>
        <w:t>Family:Poaceae</w:t>
      </w:r>
    </w:p>
    <w:p w14:paraId="722CEC4E" w14:textId="77777777" w:rsidR="00290963" w:rsidRDefault="00290963">
      <w:pPr>
        <w:pStyle w:val="BodyText"/>
        <w:spacing w:before="7"/>
        <w:rPr>
          <w:b/>
          <w:sz w:val="17"/>
        </w:rPr>
      </w:pPr>
    </w:p>
    <w:p w14:paraId="40726845" w14:textId="77777777" w:rsidR="00290963" w:rsidRDefault="000D65B6">
      <w:pPr>
        <w:spacing w:before="96" w:line="252" w:lineRule="auto"/>
        <w:ind w:left="1304" w:right="4795" w:firstLine="9"/>
        <w:rPr>
          <w:sz w:val="20"/>
        </w:rPr>
      </w:pPr>
      <w:r>
        <w:rPr>
          <w:sz w:val="20"/>
        </w:rPr>
        <w:t>It is a herbaceous plant that produces a large number of rhizomes, tillers or children, which are used for its propagation. It can reach a height of up to 2 m.</w:t>
      </w:r>
    </w:p>
    <w:p w14:paraId="0016E355" w14:textId="77777777" w:rsidR="00290963" w:rsidRDefault="000D65B6">
      <w:pPr>
        <w:spacing w:line="249" w:lineRule="auto"/>
        <w:ind w:left="1300" w:right="4795" w:firstLine="12"/>
        <w:rPr>
          <w:sz w:val="20"/>
        </w:rPr>
      </w:pPr>
      <w:r>
        <w:rPr>
          <w:sz w:val="20"/>
        </w:rPr>
        <w:t>The leaves are light green, long, wide, smooth and have a strong characteristic lemon smell, a p</w:t>
      </w:r>
      <w:r>
        <w:rPr>
          <w:sz w:val="20"/>
        </w:rPr>
        <w:t>roduct of the active ingredients that this plant possesses.</w:t>
      </w:r>
    </w:p>
    <w:p w14:paraId="091BD334" w14:textId="77777777" w:rsidR="00290963" w:rsidRDefault="00290963">
      <w:pPr>
        <w:pStyle w:val="BodyText"/>
        <w:spacing w:before="10"/>
        <w:rPr>
          <w:sz w:val="13"/>
        </w:rPr>
      </w:pPr>
    </w:p>
    <w:p w14:paraId="0B822286" w14:textId="77777777" w:rsidR="00290963" w:rsidRDefault="000D65B6">
      <w:pPr>
        <w:spacing w:before="95" w:line="266" w:lineRule="auto"/>
        <w:ind w:left="1304" w:right="4764" w:firstLine="9"/>
        <w:rPr>
          <w:sz w:val="20"/>
        </w:rPr>
      </w:pPr>
      <w:r>
        <w:rPr>
          <w:sz w:val="20"/>
        </w:rPr>
        <w:t>Under conditions of tropical humid forest, it produces abundant floral structures, in large brown clusters, however, the seeds are not viable, so their multiplication by suckers   or tillers is n</w:t>
      </w:r>
      <w:r>
        <w:rPr>
          <w:sz w:val="20"/>
        </w:rPr>
        <w:t>ecessary (Roig</w:t>
      </w:r>
      <w:r>
        <w:rPr>
          <w:spacing w:val="11"/>
          <w:sz w:val="20"/>
        </w:rPr>
        <w:t xml:space="preserve"> </w:t>
      </w:r>
      <w:r>
        <w:rPr>
          <w:sz w:val="20"/>
        </w:rPr>
        <w:t>1988).</w:t>
      </w:r>
    </w:p>
    <w:p w14:paraId="1A732B65" w14:textId="77777777" w:rsidR="00290963" w:rsidRDefault="00290963">
      <w:pPr>
        <w:pStyle w:val="BodyText"/>
        <w:rPr>
          <w:sz w:val="20"/>
        </w:rPr>
      </w:pPr>
    </w:p>
    <w:p w14:paraId="4F547243" w14:textId="77777777" w:rsidR="00290963" w:rsidRDefault="00290963">
      <w:pPr>
        <w:pStyle w:val="BodyText"/>
        <w:spacing w:before="9"/>
        <w:rPr>
          <w:sz w:val="16"/>
        </w:rPr>
      </w:pPr>
    </w:p>
    <w:p w14:paraId="75B0614D" w14:textId="77777777" w:rsidR="00290963" w:rsidRDefault="000D65B6">
      <w:pPr>
        <w:spacing w:before="95" w:line="264" w:lineRule="auto"/>
        <w:ind w:left="1305" w:right="4795" w:firstLine="8"/>
        <w:rPr>
          <w:sz w:val="20"/>
        </w:rPr>
      </w:pPr>
      <w:r>
        <w:rPr>
          <w:sz w:val="20"/>
        </w:rPr>
        <w:t>This plant has essential oils in its leaves, which contain appreciable amounts of Geraniol, which is one of the main products obtained.</w:t>
      </w:r>
    </w:p>
    <w:p w14:paraId="0A91C35B" w14:textId="77777777" w:rsidR="00290963" w:rsidRDefault="00290963">
      <w:pPr>
        <w:pStyle w:val="BodyText"/>
        <w:spacing w:before="1"/>
        <w:rPr>
          <w:sz w:val="15"/>
        </w:rPr>
      </w:pPr>
    </w:p>
    <w:p w14:paraId="1500419E" w14:textId="77777777" w:rsidR="00290963" w:rsidRDefault="00290963">
      <w:pPr>
        <w:rPr>
          <w:sz w:val="15"/>
        </w:rPr>
        <w:sectPr w:rsidR="00290963">
          <w:pgSz w:w="12240" w:h="15840"/>
          <w:pgMar w:top="340" w:right="680" w:bottom="1120" w:left="180" w:header="104" w:footer="926" w:gutter="0"/>
          <w:cols w:space="720"/>
        </w:sectPr>
      </w:pPr>
    </w:p>
    <w:p w14:paraId="45E20FC8" w14:textId="77777777" w:rsidR="00290963" w:rsidRDefault="000D65B6">
      <w:pPr>
        <w:spacing w:before="95" w:line="266" w:lineRule="auto"/>
        <w:ind w:left="1304" w:firstLine="8"/>
        <w:rPr>
          <w:sz w:val="20"/>
        </w:rPr>
      </w:pPr>
      <w:r>
        <w:rPr>
          <w:sz w:val="20"/>
        </w:rPr>
        <w:t>The usable part of the plant are the leaves, which can be harvested up to four times per year, depending on the growing conditions (Roig 1988).</w:t>
      </w:r>
    </w:p>
    <w:p w14:paraId="0C844D24" w14:textId="77777777" w:rsidR="00290963" w:rsidRDefault="00290963">
      <w:pPr>
        <w:pStyle w:val="BodyText"/>
        <w:rPr>
          <w:sz w:val="23"/>
        </w:rPr>
      </w:pPr>
    </w:p>
    <w:p w14:paraId="4A901D9E" w14:textId="77777777" w:rsidR="00290963" w:rsidRDefault="000D65B6">
      <w:pPr>
        <w:spacing w:before="1" w:line="244" w:lineRule="auto"/>
        <w:ind w:left="1310" w:firstLine="3"/>
        <w:rPr>
          <w:sz w:val="20"/>
        </w:rPr>
      </w:pPr>
      <w:r>
        <w:rPr>
          <w:sz w:val="20"/>
        </w:rPr>
        <w:t>The main use given to this species is industrial for the preparation of different products, among which are lis</w:t>
      </w:r>
      <w:r>
        <w:rPr>
          <w:sz w:val="20"/>
        </w:rPr>
        <w:t>ted below:</w:t>
      </w:r>
    </w:p>
    <w:p w14:paraId="15CD1170" w14:textId="77777777" w:rsidR="00290963" w:rsidRDefault="000D65B6">
      <w:pPr>
        <w:pStyle w:val="BodyText"/>
        <w:rPr>
          <w:sz w:val="18"/>
        </w:rPr>
      </w:pPr>
      <w:r>
        <w:br w:type="column"/>
      </w:r>
    </w:p>
    <w:p w14:paraId="7722C3C2" w14:textId="77777777" w:rsidR="00290963" w:rsidRDefault="00290963">
      <w:pPr>
        <w:pStyle w:val="BodyText"/>
        <w:rPr>
          <w:sz w:val="18"/>
        </w:rPr>
      </w:pPr>
    </w:p>
    <w:p w14:paraId="0BBCF406" w14:textId="77777777" w:rsidR="00290963" w:rsidRDefault="00290963">
      <w:pPr>
        <w:pStyle w:val="BodyText"/>
        <w:rPr>
          <w:sz w:val="18"/>
        </w:rPr>
      </w:pPr>
    </w:p>
    <w:p w14:paraId="6AEA381C" w14:textId="77777777" w:rsidR="00290963" w:rsidRDefault="00290963">
      <w:pPr>
        <w:pStyle w:val="BodyText"/>
        <w:spacing w:before="7"/>
        <w:rPr>
          <w:sz w:val="14"/>
        </w:rPr>
      </w:pPr>
    </w:p>
    <w:p w14:paraId="36777146" w14:textId="77777777" w:rsidR="00290963" w:rsidRDefault="000D65B6">
      <w:pPr>
        <w:spacing w:line="288" w:lineRule="auto"/>
        <w:ind w:left="1375" w:right="765" w:hanging="719"/>
        <w:rPr>
          <w:b/>
          <w:sz w:val="16"/>
        </w:rPr>
      </w:pPr>
      <w:r>
        <w:rPr>
          <w:b/>
          <w:color w:val="FFFF00"/>
          <w:sz w:val="16"/>
        </w:rPr>
        <w:t xml:space="preserve">Figure 8. Citronella </w:t>
      </w:r>
      <w:r>
        <w:rPr>
          <w:rFonts w:ascii="Helvetica-BoldOblique"/>
          <w:b/>
          <w:i/>
          <w:color w:val="FFFF00"/>
          <w:sz w:val="16"/>
        </w:rPr>
        <w:t xml:space="preserve">(Cymbopogon nardus </w:t>
      </w:r>
      <w:r>
        <w:rPr>
          <w:b/>
          <w:color w:val="FFFF00"/>
          <w:sz w:val="16"/>
        </w:rPr>
        <w:t>(L.) Rendle).</w:t>
      </w:r>
    </w:p>
    <w:p w14:paraId="1F4161E0" w14:textId="77777777" w:rsidR="00290963" w:rsidRDefault="00290963">
      <w:pPr>
        <w:spacing w:line="288" w:lineRule="auto"/>
        <w:rPr>
          <w:sz w:val="16"/>
        </w:rPr>
        <w:sectPr w:rsidR="00290963">
          <w:type w:val="continuous"/>
          <w:pgSz w:w="12240" w:h="15840"/>
          <w:pgMar w:top="340" w:right="680" w:bottom="280" w:left="180" w:header="720" w:footer="720" w:gutter="0"/>
          <w:cols w:num="2" w:space="720" w:equalWidth="0">
            <w:col w:w="6450" w:space="40"/>
            <w:col w:w="4890"/>
          </w:cols>
        </w:sectPr>
      </w:pPr>
    </w:p>
    <w:p w14:paraId="2A5480E1" w14:textId="77777777" w:rsidR="00290963" w:rsidRDefault="00290963">
      <w:pPr>
        <w:pStyle w:val="BodyText"/>
        <w:rPr>
          <w:b/>
          <w:sz w:val="20"/>
        </w:rPr>
      </w:pPr>
    </w:p>
    <w:p w14:paraId="06E0FB8D" w14:textId="77777777" w:rsidR="00290963" w:rsidRDefault="00290963">
      <w:pPr>
        <w:pStyle w:val="BodyText"/>
        <w:spacing w:before="10"/>
        <w:rPr>
          <w:b/>
          <w:sz w:val="18"/>
        </w:rPr>
      </w:pPr>
    </w:p>
    <w:p w14:paraId="001F1277" w14:textId="77777777" w:rsidR="00290963" w:rsidRDefault="000D65B6">
      <w:pPr>
        <w:tabs>
          <w:tab w:val="left" w:pos="2021"/>
        </w:tabs>
        <w:ind w:left="1664"/>
        <w:rPr>
          <w:sz w:val="20"/>
        </w:rPr>
      </w:pPr>
      <w:r>
        <w:rPr>
          <w:w w:val="105"/>
          <w:position w:val="1"/>
          <w:sz w:val="17"/>
        </w:rPr>
        <w:t>L</w:t>
      </w:r>
      <w:r>
        <w:rPr>
          <w:w w:val="105"/>
          <w:position w:val="1"/>
          <w:sz w:val="17"/>
        </w:rPr>
        <w:tab/>
      </w:r>
      <w:r>
        <w:rPr>
          <w:sz w:val="20"/>
        </w:rPr>
        <w:t>Geraniol</w:t>
      </w:r>
      <w:r>
        <w:rPr>
          <w:spacing w:val="41"/>
          <w:sz w:val="20"/>
        </w:rPr>
        <w:t xml:space="preserve"> </w:t>
      </w:r>
      <w:r>
        <w:rPr>
          <w:sz w:val="20"/>
        </w:rPr>
        <w:t>preparation.</w:t>
      </w:r>
    </w:p>
    <w:p w14:paraId="43140239" w14:textId="77777777" w:rsidR="00290963" w:rsidRDefault="000D65B6">
      <w:pPr>
        <w:tabs>
          <w:tab w:val="left" w:pos="2021"/>
        </w:tabs>
        <w:spacing w:before="165"/>
        <w:ind w:left="1664"/>
        <w:rPr>
          <w:sz w:val="20"/>
        </w:rPr>
      </w:pPr>
      <w:r>
        <w:rPr>
          <w:w w:val="105"/>
          <w:position w:val="1"/>
          <w:sz w:val="17"/>
        </w:rPr>
        <w:t>L</w:t>
      </w:r>
      <w:r>
        <w:rPr>
          <w:w w:val="105"/>
          <w:position w:val="1"/>
          <w:sz w:val="17"/>
        </w:rPr>
        <w:tab/>
      </w:r>
      <w:r>
        <w:rPr>
          <w:w w:val="105"/>
          <w:sz w:val="20"/>
        </w:rPr>
        <w:t>Perfumery</w:t>
      </w:r>
      <w:r>
        <w:rPr>
          <w:spacing w:val="-27"/>
          <w:w w:val="105"/>
          <w:sz w:val="20"/>
        </w:rPr>
        <w:t xml:space="preserve"> </w:t>
      </w:r>
      <w:r>
        <w:rPr>
          <w:w w:val="105"/>
          <w:sz w:val="20"/>
        </w:rPr>
        <w:t>and</w:t>
      </w:r>
      <w:r>
        <w:rPr>
          <w:spacing w:val="-26"/>
          <w:w w:val="105"/>
          <w:sz w:val="20"/>
        </w:rPr>
        <w:t xml:space="preserve"> </w:t>
      </w:r>
      <w:r>
        <w:rPr>
          <w:w w:val="105"/>
          <w:sz w:val="20"/>
        </w:rPr>
        <w:t>soap.</w:t>
      </w:r>
    </w:p>
    <w:p w14:paraId="71A617E0" w14:textId="77777777" w:rsidR="00290963" w:rsidRDefault="000D65B6">
      <w:pPr>
        <w:spacing w:before="165"/>
        <w:ind w:left="1664"/>
        <w:jc w:val="both"/>
        <w:rPr>
          <w:sz w:val="20"/>
        </w:rPr>
      </w:pPr>
      <w:r>
        <w:rPr>
          <w:position w:val="1"/>
          <w:sz w:val="17"/>
        </w:rPr>
        <w:t xml:space="preserve">L </w:t>
      </w:r>
      <w:r>
        <w:rPr>
          <w:sz w:val="20"/>
        </w:rPr>
        <w:t>Mosquito repellent, usually in the form of an ointment.</w:t>
      </w:r>
    </w:p>
    <w:p w14:paraId="0BEEEC6E" w14:textId="77777777" w:rsidR="00290963" w:rsidRDefault="000D65B6">
      <w:pPr>
        <w:spacing w:before="162" w:line="408" w:lineRule="auto"/>
        <w:ind w:left="1664" w:right="6535"/>
        <w:jc w:val="both"/>
        <w:rPr>
          <w:sz w:val="20"/>
        </w:rPr>
      </w:pPr>
      <w:r>
        <w:rPr>
          <w:w w:val="105"/>
          <w:sz w:val="17"/>
        </w:rPr>
        <w:t>L</w:t>
      </w:r>
      <w:r>
        <w:rPr>
          <w:spacing w:val="49"/>
          <w:w w:val="105"/>
          <w:sz w:val="17"/>
        </w:rPr>
        <w:t xml:space="preserve"> </w:t>
      </w:r>
      <w:r>
        <w:rPr>
          <w:w w:val="105"/>
          <w:sz w:val="20"/>
        </w:rPr>
        <w:t xml:space="preserve">Insecticides from essential </w:t>
      </w:r>
      <w:r>
        <w:rPr>
          <w:spacing w:val="-4"/>
          <w:w w:val="105"/>
          <w:sz w:val="20"/>
        </w:rPr>
        <w:t>oils.</w:t>
      </w:r>
      <w:r>
        <w:rPr>
          <w:spacing w:val="-4"/>
          <w:w w:val="105"/>
          <w:position w:val="1"/>
          <w:sz w:val="20"/>
        </w:rPr>
        <w:t xml:space="preserve"> </w:t>
      </w:r>
      <w:r>
        <w:rPr>
          <w:w w:val="105"/>
          <w:position w:val="1"/>
          <w:sz w:val="17"/>
        </w:rPr>
        <w:t>L</w:t>
      </w:r>
      <w:r>
        <w:rPr>
          <w:spacing w:val="49"/>
          <w:w w:val="105"/>
          <w:position w:val="1"/>
          <w:sz w:val="17"/>
        </w:rPr>
        <w:t xml:space="preserve"> </w:t>
      </w:r>
      <w:r>
        <w:rPr>
          <w:w w:val="105"/>
          <w:sz w:val="20"/>
        </w:rPr>
        <w:t xml:space="preserve">Flavoring of some insecticides. </w:t>
      </w:r>
      <w:r>
        <w:rPr>
          <w:w w:val="105"/>
          <w:sz w:val="17"/>
        </w:rPr>
        <w:t xml:space="preserve">L </w:t>
      </w:r>
      <w:r>
        <w:rPr>
          <w:w w:val="105"/>
          <w:sz w:val="20"/>
        </w:rPr>
        <w:t>Preparation of shoe</w:t>
      </w:r>
      <w:r>
        <w:rPr>
          <w:spacing w:val="-37"/>
          <w:w w:val="105"/>
          <w:sz w:val="20"/>
        </w:rPr>
        <w:t xml:space="preserve"> </w:t>
      </w:r>
      <w:r>
        <w:rPr>
          <w:w w:val="105"/>
          <w:sz w:val="20"/>
        </w:rPr>
        <w:t>creams.</w:t>
      </w:r>
    </w:p>
    <w:p w14:paraId="67F0FBC5" w14:textId="77777777" w:rsidR="00290963" w:rsidRDefault="000D65B6">
      <w:pPr>
        <w:spacing w:before="1"/>
        <w:ind w:left="1664"/>
        <w:jc w:val="both"/>
        <w:rPr>
          <w:sz w:val="20"/>
        </w:rPr>
      </w:pPr>
      <w:r>
        <w:rPr>
          <w:w w:val="105"/>
          <w:sz w:val="17"/>
        </w:rPr>
        <w:t xml:space="preserve">L </w:t>
      </w:r>
      <w:r>
        <w:rPr>
          <w:w w:val="105"/>
          <w:sz w:val="20"/>
        </w:rPr>
        <w:t>Prepared to clean furniture.</w:t>
      </w:r>
    </w:p>
    <w:p w14:paraId="22F79D2B" w14:textId="77777777" w:rsidR="00290963" w:rsidRDefault="00290963">
      <w:pPr>
        <w:jc w:val="both"/>
        <w:rPr>
          <w:sz w:val="20"/>
        </w:rPr>
        <w:sectPr w:rsidR="00290963">
          <w:type w:val="continuous"/>
          <w:pgSz w:w="12240" w:h="15840"/>
          <w:pgMar w:top="340" w:right="680" w:bottom="280" w:left="180" w:header="720" w:footer="720" w:gutter="0"/>
          <w:cols w:space="720"/>
        </w:sectPr>
      </w:pPr>
    </w:p>
    <w:p w14:paraId="105543FB" w14:textId="77777777" w:rsidR="00290963" w:rsidRDefault="00290963">
      <w:pPr>
        <w:pStyle w:val="BodyText"/>
        <w:rPr>
          <w:sz w:val="20"/>
        </w:rPr>
      </w:pPr>
    </w:p>
    <w:p w14:paraId="321DA0FE" w14:textId="77777777" w:rsidR="00290963" w:rsidRDefault="00290963">
      <w:pPr>
        <w:pStyle w:val="BodyText"/>
        <w:rPr>
          <w:sz w:val="20"/>
        </w:rPr>
      </w:pPr>
    </w:p>
    <w:p w14:paraId="35B5FB94" w14:textId="77777777" w:rsidR="00290963" w:rsidRDefault="00290963">
      <w:pPr>
        <w:pStyle w:val="BodyText"/>
        <w:rPr>
          <w:sz w:val="20"/>
        </w:rPr>
      </w:pPr>
    </w:p>
    <w:p w14:paraId="2181254C" w14:textId="77777777" w:rsidR="00290963" w:rsidRDefault="00290963">
      <w:pPr>
        <w:pStyle w:val="BodyText"/>
        <w:rPr>
          <w:sz w:val="22"/>
        </w:rPr>
      </w:pPr>
    </w:p>
    <w:p w14:paraId="7280A7DA" w14:textId="77777777" w:rsidR="00290963" w:rsidRDefault="000D65B6">
      <w:pPr>
        <w:pStyle w:val="Heading2"/>
        <w:spacing w:before="93"/>
        <w:ind w:left="1298"/>
      </w:pPr>
      <w:r>
        <w:rPr>
          <w:noProof/>
        </w:rPr>
        <w:drawing>
          <wp:anchor distT="0" distB="0" distL="0" distR="0" simplePos="0" relativeHeight="486908416" behindDoc="1" locked="0" layoutInCell="1" allowOverlap="1" wp14:anchorId="3D2A1EA0" wp14:editId="13E5B59F">
            <wp:simplePos x="0" y="0"/>
            <wp:positionH relativeFrom="page">
              <wp:posOffset>848862</wp:posOffset>
            </wp:positionH>
            <wp:positionV relativeFrom="paragraph">
              <wp:posOffset>-202801</wp:posOffset>
            </wp:positionV>
            <wp:extent cx="6083516" cy="4315164"/>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8" cstate="print"/>
                    <a:stretch>
                      <a:fillRect/>
                    </a:stretch>
                  </pic:blipFill>
                  <pic:spPr>
                    <a:xfrm>
                      <a:off x="0" y="0"/>
                      <a:ext cx="6083516" cy="4315164"/>
                    </a:xfrm>
                    <a:prstGeom prst="rect">
                      <a:avLst/>
                    </a:prstGeom>
                  </pic:spPr>
                </pic:pic>
              </a:graphicData>
            </a:graphic>
          </wp:anchor>
        </w:drawing>
      </w:r>
      <w:r>
        <w:rPr>
          <w:w w:val="105"/>
        </w:rPr>
        <w:t>LEMON GRASS</w:t>
      </w:r>
    </w:p>
    <w:p w14:paraId="4CB44ED4" w14:textId="77777777" w:rsidR="00290963" w:rsidRDefault="00290963">
      <w:pPr>
        <w:pStyle w:val="BodyText"/>
        <w:spacing w:before="7"/>
        <w:rPr>
          <w:b/>
          <w:sz w:val="29"/>
        </w:rPr>
      </w:pPr>
    </w:p>
    <w:p w14:paraId="3C4105F0" w14:textId="77777777" w:rsidR="00290963" w:rsidRDefault="000D65B6">
      <w:pPr>
        <w:spacing w:before="92" w:line="202" w:lineRule="exact"/>
        <w:ind w:left="1282"/>
        <w:rPr>
          <w:sz w:val="17"/>
        </w:rPr>
      </w:pPr>
      <w:r>
        <w:rPr>
          <w:b/>
          <w:sz w:val="17"/>
        </w:rPr>
        <w:t xml:space="preserve">Scientific name: </w:t>
      </w:r>
      <w:r>
        <w:rPr>
          <w:rFonts w:ascii="Helvetica-BoldOblique"/>
          <w:b/>
          <w:i/>
          <w:sz w:val="17"/>
        </w:rPr>
        <w:t xml:space="preserve">Cymbopogon citratus </w:t>
      </w:r>
      <w:r>
        <w:rPr>
          <w:sz w:val="17"/>
        </w:rPr>
        <w:t>Stapf.</w:t>
      </w:r>
    </w:p>
    <w:p w14:paraId="258DA9BF" w14:textId="77777777" w:rsidR="00290963" w:rsidRDefault="000D65B6">
      <w:pPr>
        <w:spacing w:line="202" w:lineRule="exact"/>
        <w:ind w:left="1282"/>
        <w:rPr>
          <w:b/>
          <w:sz w:val="17"/>
        </w:rPr>
      </w:pPr>
      <w:r>
        <w:rPr>
          <w:b/>
          <w:sz w:val="17"/>
        </w:rPr>
        <w:t>Family: Poaceae</w:t>
      </w:r>
    </w:p>
    <w:p w14:paraId="46B5CAE5" w14:textId="77777777" w:rsidR="00290963" w:rsidRDefault="00290963">
      <w:pPr>
        <w:pStyle w:val="BodyText"/>
        <w:spacing w:before="1"/>
        <w:rPr>
          <w:b/>
          <w:sz w:val="24"/>
        </w:rPr>
      </w:pPr>
    </w:p>
    <w:p w14:paraId="47358A1C" w14:textId="77777777" w:rsidR="00290963" w:rsidRDefault="000D65B6">
      <w:pPr>
        <w:spacing w:before="94" w:line="300" w:lineRule="auto"/>
        <w:ind w:left="1266" w:right="4795" w:firstLine="9"/>
        <w:rPr>
          <w:sz w:val="17"/>
        </w:rPr>
      </w:pPr>
      <w:r>
        <w:rPr>
          <w:sz w:val="17"/>
        </w:rPr>
        <w:t>It is estimated that this species has its origin in Asia and Equatorial Africa.</w:t>
      </w:r>
    </w:p>
    <w:p w14:paraId="6C00229F" w14:textId="77777777" w:rsidR="00290963" w:rsidRDefault="00290963">
      <w:pPr>
        <w:pStyle w:val="BodyText"/>
        <w:spacing w:before="3"/>
      </w:pPr>
    </w:p>
    <w:p w14:paraId="5C3D0E6B" w14:textId="77777777" w:rsidR="00290963" w:rsidRDefault="000D65B6">
      <w:pPr>
        <w:spacing w:before="95" w:line="314" w:lineRule="auto"/>
        <w:ind w:left="1273" w:right="4537" w:firstLine="10"/>
        <w:rPr>
          <w:sz w:val="17"/>
        </w:rPr>
      </w:pPr>
      <w:r>
        <w:rPr>
          <w:sz w:val="17"/>
        </w:rPr>
        <w:t>This species has a short, branched rhizome that gives rise to numerous tillers, which must be cut from the mother plant to extend its useful life.</w:t>
      </w:r>
    </w:p>
    <w:p w14:paraId="2D5F0500" w14:textId="77777777" w:rsidR="00290963" w:rsidRDefault="00290963">
      <w:pPr>
        <w:pStyle w:val="BodyText"/>
        <w:rPr>
          <w:sz w:val="18"/>
        </w:rPr>
      </w:pPr>
    </w:p>
    <w:p w14:paraId="314F9A95" w14:textId="77777777" w:rsidR="00290963" w:rsidRDefault="00290963">
      <w:pPr>
        <w:pStyle w:val="BodyText"/>
        <w:rPr>
          <w:sz w:val="18"/>
        </w:rPr>
      </w:pPr>
    </w:p>
    <w:p w14:paraId="55EA07D7" w14:textId="77777777" w:rsidR="00290963" w:rsidRDefault="000D65B6">
      <w:pPr>
        <w:spacing w:before="135" w:line="309" w:lineRule="auto"/>
        <w:ind w:left="1280" w:right="4537" w:firstLine="1"/>
        <w:rPr>
          <w:sz w:val="17"/>
        </w:rPr>
      </w:pPr>
      <w:r>
        <w:rPr>
          <w:sz w:val="17"/>
        </w:rPr>
        <w:t>The leaves are long and fl</w:t>
      </w:r>
      <w:r>
        <w:rPr>
          <w:sz w:val="17"/>
        </w:rPr>
        <w:t>at, pale green, with a sharp edge; the plant reaches an average height of 1 m, depending on the growing conditions;</w:t>
      </w:r>
    </w:p>
    <w:p w14:paraId="0E3BA869" w14:textId="77777777" w:rsidR="00290963" w:rsidRDefault="000D65B6">
      <w:pPr>
        <w:spacing w:before="3" w:line="264" w:lineRule="auto"/>
        <w:ind w:left="1280" w:right="4725" w:firstLine="9"/>
        <w:rPr>
          <w:sz w:val="17"/>
        </w:rPr>
      </w:pPr>
      <w:r>
        <w:rPr>
          <w:sz w:val="17"/>
        </w:rPr>
        <w:t>they have a marked lemon odor due to the presence of an essential oil that contains citral (70-</w:t>
      </w:r>
    </w:p>
    <w:p w14:paraId="21B88DCD" w14:textId="77777777" w:rsidR="00290963" w:rsidRDefault="00290963">
      <w:pPr>
        <w:pStyle w:val="BodyText"/>
        <w:spacing w:before="1"/>
      </w:pPr>
    </w:p>
    <w:p w14:paraId="4024BA27" w14:textId="77777777" w:rsidR="00290963" w:rsidRDefault="000D65B6">
      <w:pPr>
        <w:spacing w:before="95" w:line="312" w:lineRule="auto"/>
        <w:ind w:left="1273" w:right="4795" w:firstLine="1"/>
        <w:rPr>
          <w:sz w:val="17"/>
        </w:rPr>
      </w:pPr>
      <w:r>
        <w:rPr>
          <w:sz w:val="17"/>
        </w:rPr>
        <w:t xml:space="preserve">85%), geraniol, linalool, methylheptenone, </w:t>
      </w:r>
      <w:r>
        <w:rPr>
          <w:sz w:val="17"/>
        </w:rPr>
        <w:t>citronellal, limonene, dipentene, and other components (Acosta 1995; Roig 1988).</w:t>
      </w:r>
    </w:p>
    <w:p w14:paraId="5C064B59" w14:textId="77777777" w:rsidR="00290963" w:rsidRDefault="00290963">
      <w:pPr>
        <w:pStyle w:val="BodyText"/>
        <w:spacing w:before="6"/>
        <w:rPr>
          <w:sz w:val="17"/>
        </w:rPr>
      </w:pPr>
    </w:p>
    <w:p w14:paraId="788585B9" w14:textId="77777777" w:rsidR="00290963" w:rsidRDefault="00290963">
      <w:pPr>
        <w:rPr>
          <w:sz w:val="17"/>
        </w:rPr>
        <w:sectPr w:rsidR="00290963">
          <w:pgSz w:w="12240" w:h="15840"/>
          <w:pgMar w:top="340" w:right="680" w:bottom="1120" w:left="180" w:header="104" w:footer="926" w:gutter="0"/>
          <w:cols w:space="720"/>
        </w:sectPr>
      </w:pPr>
    </w:p>
    <w:p w14:paraId="3567F5BB" w14:textId="77777777" w:rsidR="00290963" w:rsidRDefault="000D65B6">
      <w:pPr>
        <w:spacing w:before="94" w:line="312" w:lineRule="auto"/>
        <w:ind w:left="1273" w:hanging="8"/>
        <w:rPr>
          <w:sz w:val="17"/>
        </w:rPr>
      </w:pPr>
      <w:r>
        <w:rPr>
          <w:sz w:val="17"/>
        </w:rPr>
        <w:t>Acosta (1995) reports that this species does not flourish in countries with a tropical climate, a situation corroborated under the conditions of the Experimental Farm Ollas Arriba, so its propagation is carried out using the children or sectioned tillers o</w:t>
      </w:r>
      <w:r>
        <w:rPr>
          <w:sz w:val="17"/>
        </w:rPr>
        <w:t>f the mother plant.</w:t>
      </w:r>
    </w:p>
    <w:p w14:paraId="704AD395" w14:textId="77777777" w:rsidR="00290963" w:rsidRDefault="000D65B6">
      <w:pPr>
        <w:spacing w:before="166"/>
        <w:ind w:left="620"/>
        <w:rPr>
          <w:b/>
          <w:sz w:val="17"/>
        </w:rPr>
      </w:pPr>
      <w:r>
        <w:br w:type="column"/>
      </w:r>
      <w:r>
        <w:rPr>
          <w:b/>
          <w:color w:val="FFFF00"/>
          <w:w w:val="105"/>
          <w:sz w:val="17"/>
        </w:rPr>
        <w:t>Figure 9. Lemongrass</w:t>
      </w:r>
    </w:p>
    <w:p w14:paraId="01A3F45E" w14:textId="77777777" w:rsidR="00290963" w:rsidRDefault="000D65B6">
      <w:pPr>
        <w:spacing w:before="27"/>
        <w:ind w:left="1380"/>
        <w:rPr>
          <w:b/>
          <w:sz w:val="17"/>
        </w:rPr>
      </w:pPr>
      <w:r>
        <w:rPr>
          <w:rFonts w:ascii="Helvetica-BoldOblique"/>
          <w:b/>
          <w:i/>
          <w:color w:val="FFFF00"/>
          <w:w w:val="105"/>
          <w:sz w:val="17"/>
        </w:rPr>
        <w:t xml:space="preserve">(Cymbopogon citratus </w:t>
      </w:r>
      <w:r>
        <w:rPr>
          <w:b/>
          <w:color w:val="FFFF00"/>
          <w:w w:val="105"/>
          <w:sz w:val="17"/>
        </w:rPr>
        <w:t>Staff).</w:t>
      </w:r>
    </w:p>
    <w:p w14:paraId="09E269BB" w14:textId="77777777" w:rsidR="00290963" w:rsidRDefault="00290963">
      <w:pPr>
        <w:rPr>
          <w:sz w:val="17"/>
        </w:rPr>
        <w:sectPr w:rsidR="00290963">
          <w:type w:val="continuous"/>
          <w:pgSz w:w="12240" w:h="15840"/>
          <w:pgMar w:top="340" w:right="680" w:bottom="280" w:left="180" w:header="720" w:footer="720" w:gutter="0"/>
          <w:cols w:num="2" w:space="720" w:equalWidth="0">
            <w:col w:w="6609" w:space="40"/>
            <w:col w:w="4731"/>
          </w:cols>
        </w:sectPr>
      </w:pPr>
    </w:p>
    <w:p w14:paraId="4DFEEB86" w14:textId="77777777" w:rsidR="00290963" w:rsidRDefault="00290963">
      <w:pPr>
        <w:pStyle w:val="BodyText"/>
        <w:rPr>
          <w:b/>
          <w:sz w:val="20"/>
        </w:rPr>
      </w:pPr>
    </w:p>
    <w:p w14:paraId="479E48B0" w14:textId="77777777" w:rsidR="00290963" w:rsidRDefault="00290963">
      <w:pPr>
        <w:pStyle w:val="BodyText"/>
        <w:spacing w:before="2"/>
        <w:rPr>
          <w:b/>
          <w:sz w:val="19"/>
        </w:rPr>
      </w:pPr>
    </w:p>
    <w:p w14:paraId="1E57515F" w14:textId="77777777" w:rsidR="00290963" w:rsidRDefault="000D65B6">
      <w:pPr>
        <w:spacing w:before="94" w:line="309" w:lineRule="auto"/>
        <w:ind w:left="1270" w:right="821" w:firstLine="12"/>
        <w:rPr>
          <w:sz w:val="17"/>
        </w:rPr>
      </w:pPr>
      <w:r>
        <w:rPr>
          <w:sz w:val="17"/>
        </w:rPr>
        <w:t>The infusion of the leaves of this species is commonly used to improve digestion, although it is also used to relieve cough, flu, headache, fever, nervous state</w:t>
      </w:r>
      <w:r>
        <w:rPr>
          <w:sz w:val="17"/>
        </w:rPr>
        <w:t xml:space="preserve">s and is </w:t>
      </w:r>
      <w:r>
        <w:rPr>
          <w:b/>
          <w:sz w:val="17"/>
        </w:rPr>
        <w:t xml:space="preserve">hypoglycemic, </w:t>
      </w:r>
      <w:r>
        <w:rPr>
          <w:sz w:val="17"/>
        </w:rPr>
        <w:t>with some hypotensive properties also being reported. The infusion of this species is highly appreciated for its pleasant taste, to be taken at any time of the day</w:t>
      </w:r>
    </w:p>
    <w:p w14:paraId="16D95D4A" w14:textId="77777777" w:rsidR="00290963" w:rsidRDefault="00290963">
      <w:pPr>
        <w:pStyle w:val="BodyText"/>
        <w:spacing w:before="5"/>
        <w:rPr>
          <w:sz w:val="14"/>
        </w:rPr>
      </w:pPr>
    </w:p>
    <w:p w14:paraId="2BDCA711" w14:textId="77777777" w:rsidR="00290963" w:rsidRDefault="000D65B6">
      <w:pPr>
        <w:spacing w:before="94"/>
        <w:ind w:left="1279"/>
        <w:rPr>
          <w:sz w:val="17"/>
        </w:rPr>
      </w:pPr>
      <w:r>
        <w:rPr>
          <w:sz w:val="17"/>
        </w:rPr>
        <w:t>(Acosta 1995; Roig 1988).</w:t>
      </w:r>
    </w:p>
    <w:p w14:paraId="4B020015" w14:textId="77777777" w:rsidR="00290963" w:rsidRDefault="00290963">
      <w:pPr>
        <w:pStyle w:val="BodyText"/>
        <w:rPr>
          <w:sz w:val="18"/>
        </w:rPr>
      </w:pPr>
    </w:p>
    <w:p w14:paraId="26C9F55B" w14:textId="77777777" w:rsidR="00290963" w:rsidRDefault="000D65B6">
      <w:pPr>
        <w:spacing w:before="149" w:line="312" w:lineRule="auto"/>
        <w:ind w:left="1273" w:right="938" w:firstLine="9"/>
        <w:rPr>
          <w:sz w:val="17"/>
        </w:rPr>
      </w:pPr>
      <w:r>
        <w:rPr>
          <w:sz w:val="17"/>
        </w:rPr>
        <w:t>It is important to bear in mind that in order to obtain the infusions from the leaves of this species, they must be placed on filter paper, to avoid the release of silica crystals that are found throughout the leaf, and consumption should be avoided . of t</w:t>
      </w:r>
      <w:r>
        <w:rPr>
          <w:sz w:val="17"/>
        </w:rPr>
        <w:t>hese crystals, since they present the risk of accumulating in fatty tissues, thus being potentially carcinogenic (Acosta 1995).</w:t>
      </w:r>
    </w:p>
    <w:p w14:paraId="2CD661BA" w14:textId="77777777" w:rsidR="00290963" w:rsidRDefault="00290963">
      <w:pPr>
        <w:pStyle w:val="BodyText"/>
        <w:rPr>
          <w:sz w:val="20"/>
        </w:rPr>
      </w:pPr>
    </w:p>
    <w:p w14:paraId="376FE2DB" w14:textId="77777777" w:rsidR="00290963" w:rsidRDefault="00290963">
      <w:pPr>
        <w:pStyle w:val="BodyText"/>
        <w:rPr>
          <w:sz w:val="17"/>
        </w:rPr>
      </w:pPr>
    </w:p>
    <w:p w14:paraId="5A5EAD92" w14:textId="77777777" w:rsidR="00290963" w:rsidRDefault="000D65B6">
      <w:pPr>
        <w:spacing w:before="94" w:line="312" w:lineRule="auto"/>
        <w:ind w:left="1279" w:right="676" w:firstLine="3"/>
        <w:rPr>
          <w:sz w:val="17"/>
        </w:rPr>
      </w:pPr>
      <w:r>
        <w:rPr>
          <w:sz w:val="17"/>
        </w:rPr>
        <w:t>Among other industrial uses, this species is used as a flavoring agent, in addition to being used in the perfumery and cosmeti</w:t>
      </w:r>
      <w:r>
        <w:rPr>
          <w:sz w:val="17"/>
        </w:rPr>
        <w:t>cs industry.</w:t>
      </w:r>
    </w:p>
    <w:p w14:paraId="7D3594D9" w14:textId="77777777" w:rsidR="00290963" w:rsidRDefault="00290963">
      <w:pPr>
        <w:spacing w:line="312" w:lineRule="auto"/>
        <w:rPr>
          <w:sz w:val="17"/>
        </w:rPr>
        <w:sectPr w:rsidR="00290963">
          <w:type w:val="continuous"/>
          <w:pgSz w:w="12240" w:h="15840"/>
          <w:pgMar w:top="340" w:right="680" w:bottom="280" w:left="180" w:header="720" w:footer="720" w:gutter="0"/>
          <w:cols w:space="720"/>
        </w:sectPr>
      </w:pPr>
    </w:p>
    <w:p w14:paraId="0B9C4EBB" w14:textId="77777777" w:rsidR="00290963" w:rsidRDefault="00290963">
      <w:pPr>
        <w:pStyle w:val="BodyText"/>
        <w:rPr>
          <w:sz w:val="20"/>
        </w:rPr>
      </w:pPr>
    </w:p>
    <w:p w14:paraId="06852631" w14:textId="77777777" w:rsidR="00290963" w:rsidRDefault="00290963">
      <w:pPr>
        <w:pStyle w:val="BodyText"/>
        <w:rPr>
          <w:sz w:val="20"/>
        </w:rPr>
      </w:pPr>
    </w:p>
    <w:p w14:paraId="3D16D980" w14:textId="77777777" w:rsidR="00290963" w:rsidRDefault="00290963">
      <w:pPr>
        <w:pStyle w:val="BodyText"/>
        <w:rPr>
          <w:sz w:val="20"/>
        </w:rPr>
      </w:pPr>
    </w:p>
    <w:p w14:paraId="30A2EA14" w14:textId="77777777" w:rsidR="00290963" w:rsidRDefault="00290963">
      <w:pPr>
        <w:pStyle w:val="BodyText"/>
        <w:spacing w:before="7"/>
        <w:rPr>
          <w:sz w:val="20"/>
        </w:rPr>
      </w:pPr>
    </w:p>
    <w:p w14:paraId="74FACE4A" w14:textId="77777777" w:rsidR="00290963" w:rsidRDefault="000D65B6">
      <w:pPr>
        <w:pStyle w:val="Heading3"/>
        <w:spacing w:before="94"/>
        <w:ind w:left="1249"/>
      </w:pPr>
      <w:r>
        <w:rPr>
          <w:noProof/>
        </w:rPr>
        <w:drawing>
          <wp:anchor distT="0" distB="0" distL="0" distR="0" simplePos="0" relativeHeight="486908928" behindDoc="1" locked="0" layoutInCell="1" allowOverlap="1" wp14:anchorId="6E7551E7" wp14:editId="25D3ED27">
            <wp:simplePos x="0" y="0"/>
            <wp:positionH relativeFrom="page">
              <wp:posOffset>848862</wp:posOffset>
            </wp:positionH>
            <wp:positionV relativeFrom="paragraph">
              <wp:posOffset>-192415</wp:posOffset>
            </wp:positionV>
            <wp:extent cx="6083516" cy="4951827"/>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9" cstate="print"/>
                    <a:stretch>
                      <a:fillRect/>
                    </a:stretch>
                  </pic:blipFill>
                  <pic:spPr>
                    <a:xfrm>
                      <a:off x="0" y="0"/>
                      <a:ext cx="6083516" cy="4951827"/>
                    </a:xfrm>
                    <a:prstGeom prst="rect">
                      <a:avLst/>
                    </a:prstGeom>
                  </pic:spPr>
                </pic:pic>
              </a:graphicData>
            </a:graphic>
          </wp:anchor>
        </w:drawing>
      </w:r>
      <w:bookmarkStart w:id="6" w:name="_TOC_250001"/>
      <w:bookmarkEnd w:id="6"/>
      <w:r>
        <w:rPr>
          <w:w w:val="105"/>
        </w:rPr>
        <w:t>MINT</w:t>
      </w:r>
    </w:p>
    <w:p w14:paraId="54C8E298" w14:textId="77777777" w:rsidR="00290963" w:rsidRDefault="00290963">
      <w:pPr>
        <w:pStyle w:val="BodyText"/>
        <w:spacing w:before="4"/>
        <w:rPr>
          <w:b/>
          <w:sz w:val="18"/>
        </w:rPr>
      </w:pPr>
    </w:p>
    <w:p w14:paraId="39A9C8D8" w14:textId="77777777" w:rsidR="00290963" w:rsidRDefault="000D65B6">
      <w:pPr>
        <w:spacing w:before="94" w:line="249" w:lineRule="exact"/>
        <w:ind w:left="1249"/>
        <w:rPr>
          <w:sz w:val="21"/>
        </w:rPr>
      </w:pPr>
      <w:r>
        <w:rPr>
          <w:b/>
          <w:w w:val="105"/>
          <w:sz w:val="21"/>
        </w:rPr>
        <w:t xml:space="preserve">Scientific name: </w:t>
      </w:r>
      <w:r>
        <w:rPr>
          <w:rFonts w:ascii="Helvetica-BoldOblique"/>
          <w:b/>
          <w:i/>
          <w:w w:val="105"/>
          <w:sz w:val="21"/>
        </w:rPr>
        <w:t xml:space="preserve">Mentha piperita </w:t>
      </w:r>
      <w:r>
        <w:rPr>
          <w:w w:val="105"/>
          <w:sz w:val="21"/>
        </w:rPr>
        <w:t>L.</w:t>
      </w:r>
    </w:p>
    <w:p w14:paraId="418AE853" w14:textId="77777777" w:rsidR="00290963" w:rsidRDefault="000D65B6">
      <w:pPr>
        <w:pStyle w:val="Heading3"/>
        <w:spacing w:line="249" w:lineRule="exact"/>
        <w:ind w:left="1249"/>
      </w:pPr>
      <w:r>
        <w:rPr>
          <w:w w:val="105"/>
        </w:rPr>
        <w:t>Family: Lamiaceae (Labiatae)</w:t>
      </w:r>
    </w:p>
    <w:p w14:paraId="08FF9A89" w14:textId="77777777" w:rsidR="00290963" w:rsidRDefault="00290963">
      <w:pPr>
        <w:pStyle w:val="BodyText"/>
        <w:spacing w:before="3"/>
        <w:rPr>
          <w:b/>
          <w:sz w:val="17"/>
        </w:rPr>
      </w:pPr>
    </w:p>
    <w:p w14:paraId="50D84034" w14:textId="77777777" w:rsidR="00290963" w:rsidRDefault="000D65B6">
      <w:pPr>
        <w:pStyle w:val="BodyText"/>
        <w:spacing w:before="96" w:line="268" w:lineRule="auto"/>
        <w:ind w:left="1247" w:right="4777" w:firstLine="3"/>
      </w:pPr>
      <w:r>
        <w:rPr>
          <w:w w:val="105"/>
        </w:rPr>
        <w:t>There</w:t>
      </w:r>
      <w:r>
        <w:rPr>
          <w:spacing w:val="-14"/>
          <w:w w:val="105"/>
        </w:rPr>
        <w:t xml:space="preserve"> </w:t>
      </w:r>
      <w:r>
        <w:rPr>
          <w:w w:val="105"/>
        </w:rPr>
        <w:t>are</w:t>
      </w:r>
      <w:r>
        <w:rPr>
          <w:spacing w:val="-13"/>
          <w:w w:val="105"/>
        </w:rPr>
        <w:t xml:space="preserve"> </w:t>
      </w:r>
      <w:r>
        <w:rPr>
          <w:w w:val="105"/>
        </w:rPr>
        <w:t>about</w:t>
      </w:r>
      <w:r>
        <w:rPr>
          <w:spacing w:val="-13"/>
          <w:w w:val="105"/>
        </w:rPr>
        <w:t xml:space="preserve"> </w:t>
      </w:r>
      <w:r>
        <w:rPr>
          <w:w w:val="105"/>
        </w:rPr>
        <w:t>20</w:t>
      </w:r>
      <w:r>
        <w:rPr>
          <w:spacing w:val="-13"/>
          <w:w w:val="105"/>
        </w:rPr>
        <w:t xml:space="preserve"> </w:t>
      </w:r>
      <w:r>
        <w:rPr>
          <w:w w:val="105"/>
        </w:rPr>
        <w:t>species</w:t>
      </w:r>
      <w:r>
        <w:rPr>
          <w:spacing w:val="-14"/>
          <w:w w:val="105"/>
        </w:rPr>
        <w:t xml:space="preserve"> </w:t>
      </w:r>
      <w:r>
        <w:rPr>
          <w:w w:val="105"/>
        </w:rPr>
        <w:t>that</w:t>
      </w:r>
      <w:r>
        <w:rPr>
          <w:spacing w:val="-13"/>
          <w:w w:val="105"/>
        </w:rPr>
        <w:t xml:space="preserve"> </w:t>
      </w:r>
      <w:r>
        <w:rPr>
          <w:w w:val="105"/>
        </w:rPr>
        <w:t>are</w:t>
      </w:r>
      <w:r>
        <w:rPr>
          <w:spacing w:val="-13"/>
          <w:w w:val="105"/>
        </w:rPr>
        <w:t xml:space="preserve"> </w:t>
      </w:r>
      <w:r>
        <w:rPr>
          <w:w w:val="105"/>
        </w:rPr>
        <w:t>recognized</w:t>
      </w:r>
      <w:r>
        <w:rPr>
          <w:spacing w:val="-13"/>
          <w:w w:val="105"/>
        </w:rPr>
        <w:t xml:space="preserve"> </w:t>
      </w:r>
      <w:r>
        <w:rPr>
          <w:w w:val="105"/>
        </w:rPr>
        <w:t>as</w:t>
      </w:r>
      <w:r>
        <w:rPr>
          <w:spacing w:val="-13"/>
          <w:w w:val="105"/>
        </w:rPr>
        <w:t xml:space="preserve"> </w:t>
      </w:r>
      <w:r>
        <w:rPr>
          <w:spacing w:val="-3"/>
          <w:w w:val="105"/>
        </w:rPr>
        <w:t xml:space="preserve">Mint, </w:t>
      </w:r>
      <w:r>
        <w:rPr>
          <w:w w:val="105"/>
        </w:rPr>
        <w:t>since</w:t>
      </w:r>
      <w:r>
        <w:rPr>
          <w:spacing w:val="-14"/>
          <w:w w:val="105"/>
        </w:rPr>
        <w:t xml:space="preserve"> </w:t>
      </w:r>
      <w:r>
        <w:rPr>
          <w:w w:val="105"/>
        </w:rPr>
        <w:t>they</w:t>
      </w:r>
      <w:r>
        <w:rPr>
          <w:spacing w:val="-13"/>
          <w:w w:val="105"/>
        </w:rPr>
        <w:t xml:space="preserve"> </w:t>
      </w:r>
      <w:r>
        <w:rPr>
          <w:w w:val="105"/>
        </w:rPr>
        <w:t>have</w:t>
      </w:r>
      <w:r>
        <w:rPr>
          <w:spacing w:val="-14"/>
          <w:w w:val="105"/>
        </w:rPr>
        <w:t xml:space="preserve"> </w:t>
      </w:r>
      <w:r>
        <w:rPr>
          <w:w w:val="105"/>
        </w:rPr>
        <w:t>characteristics</w:t>
      </w:r>
      <w:r>
        <w:rPr>
          <w:spacing w:val="-13"/>
          <w:w w:val="105"/>
        </w:rPr>
        <w:t xml:space="preserve"> </w:t>
      </w:r>
      <w:r>
        <w:rPr>
          <w:w w:val="105"/>
        </w:rPr>
        <w:t>that</w:t>
      </w:r>
      <w:r>
        <w:rPr>
          <w:spacing w:val="-14"/>
          <w:w w:val="105"/>
        </w:rPr>
        <w:t xml:space="preserve"> </w:t>
      </w:r>
      <w:r>
        <w:rPr>
          <w:w w:val="105"/>
        </w:rPr>
        <w:t>are</w:t>
      </w:r>
      <w:r>
        <w:rPr>
          <w:spacing w:val="-13"/>
          <w:w w:val="105"/>
        </w:rPr>
        <w:t xml:space="preserve"> </w:t>
      </w:r>
      <w:r>
        <w:rPr>
          <w:w w:val="105"/>
        </w:rPr>
        <w:t>imparted</w:t>
      </w:r>
      <w:r>
        <w:rPr>
          <w:spacing w:val="-14"/>
          <w:w w:val="105"/>
        </w:rPr>
        <w:t xml:space="preserve"> </w:t>
      </w:r>
      <w:r>
        <w:rPr>
          <w:w w:val="105"/>
        </w:rPr>
        <w:t>by</w:t>
      </w:r>
      <w:r>
        <w:rPr>
          <w:spacing w:val="-13"/>
          <w:w w:val="105"/>
        </w:rPr>
        <w:t xml:space="preserve"> </w:t>
      </w:r>
      <w:r>
        <w:rPr>
          <w:w w:val="105"/>
        </w:rPr>
        <w:t>the active</w:t>
      </w:r>
      <w:r>
        <w:rPr>
          <w:spacing w:val="-13"/>
          <w:w w:val="105"/>
        </w:rPr>
        <w:t xml:space="preserve"> </w:t>
      </w:r>
      <w:r>
        <w:rPr>
          <w:w w:val="105"/>
        </w:rPr>
        <w:t>ingredients</w:t>
      </w:r>
      <w:r>
        <w:rPr>
          <w:spacing w:val="-13"/>
          <w:w w:val="105"/>
        </w:rPr>
        <w:t xml:space="preserve"> </w:t>
      </w:r>
      <w:r>
        <w:rPr>
          <w:w w:val="105"/>
        </w:rPr>
        <w:t>present</w:t>
      </w:r>
      <w:r>
        <w:rPr>
          <w:spacing w:val="-13"/>
          <w:w w:val="105"/>
        </w:rPr>
        <w:t xml:space="preserve"> </w:t>
      </w:r>
      <w:r>
        <w:rPr>
          <w:w w:val="105"/>
        </w:rPr>
        <w:t>in</w:t>
      </w:r>
      <w:r>
        <w:rPr>
          <w:spacing w:val="-13"/>
          <w:w w:val="105"/>
        </w:rPr>
        <w:t xml:space="preserve"> </w:t>
      </w:r>
      <w:r>
        <w:rPr>
          <w:w w:val="105"/>
        </w:rPr>
        <w:t>their</w:t>
      </w:r>
      <w:r>
        <w:rPr>
          <w:spacing w:val="-13"/>
          <w:w w:val="105"/>
        </w:rPr>
        <w:t xml:space="preserve"> </w:t>
      </w:r>
      <w:r>
        <w:rPr>
          <w:w w:val="105"/>
        </w:rPr>
        <w:t>system.</w:t>
      </w:r>
      <w:r>
        <w:rPr>
          <w:spacing w:val="-13"/>
          <w:w w:val="105"/>
        </w:rPr>
        <w:t xml:space="preserve"> </w:t>
      </w:r>
      <w:r>
        <w:rPr>
          <w:w w:val="105"/>
        </w:rPr>
        <w:t>The</w:t>
      </w:r>
      <w:r>
        <w:rPr>
          <w:spacing w:val="-13"/>
          <w:w w:val="105"/>
        </w:rPr>
        <w:t xml:space="preserve"> </w:t>
      </w:r>
      <w:r>
        <w:rPr>
          <w:w w:val="105"/>
        </w:rPr>
        <w:t>species</w:t>
      </w:r>
    </w:p>
    <w:p w14:paraId="1323DAD8" w14:textId="77777777" w:rsidR="00290963" w:rsidRDefault="000D65B6">
      <w:pPr>
        <w:spacing w:line="266" w:lineRule="auto"/>
        <w:ind w:left="1243" w:right="4651" w:hanging="1"/>
        <w:rPr>
          <w:sz w:val="21"/>
        </w:rPr>
      </w:pPr>
      <w:r>
        <w:rPr>
          <w:rFonts w:ascii="Helvetica-BoldOblique"/>
          <w:b/>
          <w:i/>
          <w:w w:val="105"/>
          <w:sz w:val="21"/>
        </w:rPr>
        <w:t xml:space="preserve">M. piperita </w:t>
      </w:r>
      <w:r>
        <w:rPr>
          <w:w w:val="105"/>
          <w:sz w:val="21"/>
        </w:rPr>
        <w:t xml:space="preserve">L. comes from the hybridization of </w:t>
      </w:r>
      <w:r>
        <w:rPr>
          <w:rFonts w:ascii="Helvetica-BoldOblique"/>
          <w:b/>
          <w:i/>
          <w:w w:val="105"/>
          <w:sz w:val="21"/>
        </w:rPr>
        <w:t>Mentha aquatica</w:t>
      </w:r>
      <w:r>
        <w:rPr>
          <w:rFonts w:ascii="Helvetica-BoldOblique"/>
          <w:b/>
          <w:i/>
          <w:spacing w:val="-16"/>
          <w:w w:val="105"/>
          <w:sz w:val="21"/>
        </w:rPr>
        <w:t xml:space="preserve"> </w:t>
      </w:r>
      <w:r>
        <w:rPr>
          <w:w w:val="105"/>
          <w:sz w:val="21"/>
        </w:rPr>
        <w:t>x</w:t>
      </w:r>
      <w:r>
        <w:rPr>
          <w:spacing w:val="-15"/>
          <w:w w:val="105"/>
          <w:sz w:val="21"/>
        </w:rPr>
        <w:t xml:space="preserve"> </w:t>
      </w:r>
      <w:r>
        <w:rPr>
          <w:rFonts w:ascii="Helvetica-BoldOblique"/>
          <w:b/>
          <w:i/>
          <w:w w:val="105"/>
          <w:sz w:val="21"/>
        </w:rPr>
        <w:t>Mentha</w:t>
      </w:r>
      <w:r>
        <w:rPr>
          <w:rFonts w:ascii="Helvetica-BoldOblique"/>
          <w:b/>
          <w:i/>
          <w:spacing w:val="-15"/>
          <w:w w:val="105"/>
          <w:sz w:val="21"/>
        </w:rPr>
        <w:t xml:space="preserve"> </w:t>
      </w:r>
      <w:r>
        <w:rPr>
          <w:rFonts w:ascii="Helvetica-BoldOblique"/>
          <w:b/>
          <w:i/>
          <w:w w:val="105"/>
          <w:sz w:val="21"/>
        </w:rPr>
        <w:t>viridis,</w:t>
      </w:r>
      <w:r>
        <w:rPr>
          <w:rFonts w:ascii="Helvetica-BoldOblique"/>
          <w:b/>
          <w:i/>
          <w:spacing w:val="-15"/>
          <w:w w:val="105"/>
          <w:sz w:val="21"/>
        </w:rPr>
        <w:t xml:space="preserve"> </w:t>
      </w:r>
      <w:r>
        <w:rPr>
          <w:rFonts w:ascii="Helvetica-BoldOblique"/>
          <w:b/>
          <w:i/>
          <w:w w:val="105"/>
          <w:sz w:val="21"/>
        </w:rPr>
        <w:t>which</w:t>
      </w:r>
      <w:r>
        <w:rPr>
          <w:rFonts w:ascii="Helvetica-BoldOblique"/>
          <w:b/>
          <w:i/>
          <w:spacing w:val="-15"/>
          <w:w w:val="105"/>
          <w:sz w:val="21"/>
        </w:rPr>
        <w:t xml:space="preserve"> </w:t>
      </w:r>
      <w:r>
        <w:rPr>
          <w:w w:val="105"/>
          <w:sz w:val="21"/>
        </w:rPr>
        <w:t>originated</w:t>
      </w:r>
      <w:r>
        <w:rPr>
          <w:spacing w:val="-15"/>
          <w:w w:val="105"/>
          <w:sz w:val="21"/>
        </w:rPr>
        <w:t xml:space="preserve"> </w:t>
      </w:r>
      <w:r>
        <w:rPr>
          <w:w w:val="105"/>
          <w:sz w:val="21"/>
        </w:rPr>
        <w:t>naturally</w:t>
      </w:r>
      <w:r>
        <w:rPr>
          <w:spacing w:val="-15"/>
          <w:w w:val="105"/>
          <w:sz w:val="21"/>
        </w:rPr>
        <w:t xml:space="preserve"> </w:t>
      </w:r>
      <w:r>
        <w:rPr>
          <w:w w:val="105"/>
          <w:sz w:val="21"/>
        </w:rPr>
        <w:t>in England</w:t>
      </w:r>
      <w:r>
        <w:rPr>
          <w:spacing w:val="-16"/>
          <w:w w:val="105"/>
          <w:sz w:val="21"/>
        </w:rPr>
        <w:t xml:space="preserve"> </w:t>
      </w:r>
      <w:r>
        <w:rPr>
          <w:w w:val="105"/>
          <w:sz w:val="21"/>
        </w:rPr>
        <w:t>around</w:t>
      </w:r>
      <w:r>
        <w:rPr>
          <w:spacing w:val="-16"/>
          <w:w w:val="105"/>
          <w:sz w:val="21"/>
        </w:rPr>
        <w:t xml:space="preserve"> </w:t>
      </w:r>
      <w:r>
        <w:rPr>
          <w:w w:val="105"/>
          <w:sz w:val="21"/>
        </w:rPr>
        <w:t>the</w:t>
      </w:r>
      <w:r>
        <w:rPr>
          <w:spacing w:val="-15"/>
          <w:w w:val="105"/>
          <w:sz w:val="21"/>
        </w:rPr>
        <w:t xml:space="preserve"> </w:t>
      </w:r>
      <w:r>
        <w:rPr>
          <w:w w:val="105"/>
          <w:sz w:val="21"/>
        </w:rPr>
        <w:t>17th</w:t>
      </w:r>
      <w:r>
        <w:rPr>
          <w:spacing w:val="-16"/>
          <w:w w:val="105"/>
          <w:sz w:val="21"/>
        </w:rPr>
        <w:t xml:space="preserve"> </w:t>
      </w:r>
      <w:r>
        <w:rPr>
          <w:w w:val="105"/>
          <w:sz w:val="21"/>
        </w:rPr>
        <w:t>century</w:t>
      </w:r>
      <w:r>
        <w:rPr>
          <w:spacing w:val="-15"/>
          <w:w w:val="105"/>
          <w:sz w:val="21"/>
        </w:rPr>
        <w:t xml:space="preserve"> </w:t>
      </w:r>
      <w:r>
        <w:rPr>
          <w:w w:val="105"/>
          <w:sz w:val="21"/>
        </w:rPr>
        <w:t>and</w:t>
      </w:r>
      <w:r>
        <w:rPr>
          <w:spacing w:val="-16"/>
          <w:w w:val="105"/>
          <w:sz w:val="21"/>
        </w:rPr>
        <w:t xml:space="preserve"> </w:t>
      </w:r>
      <w:r>
        <w:rPr>
          <w:w w:val="105"/>
          <w:sz w:val="21"/>
        </w:rPr>
        <w:t>has</w:t>
      </w:r>
      <w:r>
        <w:rPr>
          <w:spacing w:val="-15"/>
          <w:w w:val="105"/>
          <w:sz w:val="21"/>
        </w:rPr>
        <w:t xml:space="preserve"> </w:t>
      </w:r>
      <w:r>
        <w:rPr>
          <w:w w:val="105"/>
          <w:sz w:val="21"/>
        </w:rPr>
        <w:t>been</w:t>
      </w:r>
      <w:r>
        <w:rPr>
          <w:spacing w:val="-16"/>
          <w:w w:val="105"/>
          <w:sz w:val="21"/>
        </w:rPr>
        <w:t xml:space="preserve"> </w:t>
      </w:r>
      <w:r>
        <w:rPr>
          <w:w w:val="105"/>
          <w:sz w:val="21"/>
        </w:rPr>
        <w:t>multiplied throughout the world since then (Roig</w:t>
      </w:r>
      <w:r>
        <w:rPr>
          <w:spacing w:val="-32"/>
          <w:w w:val="105"/>
          <w:sz w:val="21"/>
        </w:rPr>
        <w:t xml:space="preserve"> </w:t>
      </w:r>
      <w:r>
        <w:rPr>
          <w:w w:val="105"/>
          <w:sz w:val="21"/>
        </w:rPr>
        <w:t>1988).</w:t>
      </w:r>
    </w:p>
    <w:p w14:paraId="618F3CAD" w14:textId="77777777" w:rsidR="00290963" w:rsidRDefault="00290963">
      <w:pPr>
        <w:pStyle w:val="BodyText"/>
        <w:spacing w:before="10"/>
        <w:rPr>
          <w:sz w:val="13"/>
        </w:rPr>
      </w:pPr>
    </w:p>
    <w:p w14:paraId="4F179921" w14:textId="77777777" w:rsidR="00290963" w:rsidRDefault="000D65B6">
      <w:pPr>
        <w:pStyle w:val="BodyText"/>
        <w:spacing w:before="96" w:line="254" w:lineRule="auto"/>
        <w:ind w:left="1241" w:right="4725" w:firstLine="8"/>
      </w:pPr>
      <w:r>
        <w:rPr>
          <w:w w:val="105"/>
        </w:rPr>
        <w:t>It is a herbaceous spec</w:t>
      </w:r>
      <w:r>
        <w:rPr>
          <w:w w:val="105"/>
        </w:rPr>
        <w:t>ies, with semi-creeping, quadrangular,</w:t>
      </w:r>
      <w:r>
        <w:rPr>
          <w:spacing w:val="-18"/>
          <w:w w:val="105"/>
        </w:rPr>
        <w:t xml:space="preserve"> </w:t>
      </w:r>
      <w:r>
        <w:rPr>
          <w:w w:val="105"/>
        </w:rPr>
        <w:t>highly</w:t>
      </w:r>
      <w:r>
        <w:rPr>
          <w:spacing w:val="-17"/>
          <w:w w:val="105"/>
        </w:rPr>
        <w:t xml:space="preserve"> </w:t>
      </w:r>
      <w:r>
        <w:rPr>
          <w:w w:val="105"/>
        </w:rPr>
        <w:t>branched</w:t>
      </w:r>
      <w:r>
        <w:rPr>
          <w:spacing w:val="-17"/>
          <w:w w:val="105"/>
        </w:rPr>
        <w:t xml:space="preserve"> </w:t>
      </w:r>
      <w:r>
        <w:rPr>
          <w:w w:val="105"/>
        </w:rPr>
        <w:t>stems,</w:t>
      </w:r>
      <w:r>
        <w:rPr>
          <w:spacing w:val="-18"/>
          <w:w w:val="105"/>
        </w:rPr>
        <w:t xml:space="preserve"> </w:t>
      </w:r>
      <w:r>
        <w:rPr>
          <w:w w:val="105"/>
        </w:rPr>
        <w:t>which</w:t>
      </w:r>
      <w:r>
        <w:rPr>
          <w:spacing w:val="-17"/>
          <w:w w:val="105"/>
        </w:rPr>
        <w:t xml:space="preserve"> </w:t>
      </w:r>
      <w:r>
        <w:rPr>
          <w:w w:val="105"/>
        </w:rPr>
        <w:t>can</w:t>
      </w:r>
      <w:r>
        <w:rPr>
          <w:spacing w:val="-17"/>
          <w:w w:val="105"/>
        </w:rPr>
        <w:t xml:space="preserve"> </w:t>
      </w:r>
      <w:r>
        <w:rPr>
          <w:w w:val="105"/>
        </w:rPr>
        <w:t>reach</w:t>
      </w:r>
      <w:r>
        <w:rPr>
          <w:spacing w:val="-17"/>
          <w:w w:val="105"/>
        </w:rPr>
        <w:t xml:space="preserve"> </w:t>
      </w:r>
      <w:r>
        <w:rPr>
          <w:spacing w:val="-13"/>
          <w:w w:val="105"/>
        </w:rPr>
        <w:t xml:space="preserve">a </w:t>
      </w:r>
      <w:r>
        <w:rPr>
          <w:w w:val="105"/>
        </w:rPr>
        <w:t>height of up to 60 cm. It has opposite petiolate leaves, lanceolate or acute, with sharp</w:t>
      </w:r>
      <w:r>
        <w:rPr>
          <w:spacing w:val="-21"/>
          <w:w w:val="105"/>
        </w:rPr>
        <w:t xml:space="preserve"> </w:t>
      </w:r>
      <w:r>
        <w:rPr>
          <w:w w:val="105"/>
        </w:rPr>
        <w:t>edges.</w:t>
      </w:r>
    </w:p>
    <w:p w14:paraId="575A707C" w14:textId="77777777" w:rsidR="00290963" w:rsidRDefault="000D65B6">
      <w:pPr>
        <w:pStyle w:val="BodyText"/>
        <w:spacing w:line="252" w:lineRule="auto"/>
        <w:ind w:left="1241" w:right="4726" w:hanging="1"/>
      </w:pPr>
      <w:r>
        <w:rPr>
          <w:w w:val="105"/>
        </w:rPr>
        <w:t>serrated,</w:t>
      </w:r>
      <w:r>
        <w:rPr>
          <w:spacing w:val="-13"/>
          <w:w w:val="105"/>
        </w:rPr>
        <w:t xml:space="preserve"> </w:t>
      </w:r>
      <w:r>
        <w:rPr>
          <w:w w:val="105"/>
        </w:rPr>
        <w:t>dark</w:t>
      </w:r>
      <w:r>
        <w:rPr>
          <w:spacing w:val="-12"/>
          <w:w w:val="105"/>
        </w:rPr>
        <w:t xml:space="preserve"> </w:t>
      </w:r>
      <w:r>
        <w:rPr>
          <w:w w:val="105"/>
        </w:rPr>
        <w:t>green</w:t>
      </w:r>
      <w:r>
        <w:rPr>
          <w:spacing w:val="-12"/>
          <w:w w:val="105"/>
        </w:rPr>
        <w:t xml:space="preserve"> </w:t>
      </w:r>
      <w:r>
        <w:rPr>
          <w:w w:val="105"/>
        </w:rPr>
        <w:t>on</w:t>
      </w:r>
      <w:r>
        <w:rPr>
          <w:spacing w:val="-13"/>
          <w:w w:val="105"/>
        </w:rPr>
        <w:t xml:space="preserve"> </w:t>
      </w:r>
      <w:r>
        <w:rPr>
          <w:w w:val="105"/>
        </w:rPr>
        <w:t>the</w:t>
      </w:r>
      <w:r>
        <w:rPr>
          <w:spacing w:val="-12"/>
          <w:w w:val="105"/>
        </w:rPr>
        <w:t xml:space="preserve"> </w:t>
      </w:r>
      <w:r>
        <w:rPr>
          <w:w w:val="105"/>
        </w:rPr>
        <w:t>upper</w:t>
      </w:r>
      <w:r>
        <w:rPr>
          <w:spacing w:val="-12"/>
          <w:w w:val="105"/>
        </w:rPr>
        <w:t xml:space="preserve"> </w:t>
      </w:r>
      <w:r>
        <w:rPr>
          <w:w w:val="105"/>
        </w:rPr>
        <w:t>face</w:t>
      </w:r>
      <w:r>
        <w:rPr>
          <w:spacing w:val="-13"/>
          <w:w w:val="105"/>
        </w:rPr>
        <w:t xml:space="preserve"> </w:t>
      </w:r>
      <w:r>
        <w:rPr>
          <w:w w:val="105"/>
        </w:rPr>
        <w:t>and</w:t>
      </w:r>
      <w:r>
        <w:rPr>
          <w:spacing w:val="-12"/>
          <w:w w:val="105"/>
        </w:rPr>
        <w:t xml:space="preserve"> </w:t>
      </w:r>
      <w:r>
        <w:rPr>
          <w:w w:val="105"/>
        </w:rPr>
        <w:t>lighter</w:t>
      </w:r>
      <w:r>
        <w:rPr>
          <w:spacing w:val="-12"/>
          <w:w w:val="105"/>
        </w:rPr>
        <w:t xml:space="preserve"> </w:t>
      </w:r>
      <w:r>
        <w:rPr>
          <w:w w:val="105"/>
        </w:rPr>
        <w:t>on</w:t>
      </w:r>
      <w:r>
        <w:rPr>
          <w:spacing w:val="-12"/>
          <w:w w:val="105"/>
        </w:rPr>
        <w:t xml:space="preserve"> </w:t>
      </w:r>
      <w:r>
        <w:rPr>
          <w:spacing w:val="-4"/>
          <w:w w:val="105"/>
        </w:rPr>
        <w:t xml:space="preserve">the </w:t>
      </w:r>
      <w:r>
        <w:rPr>
          <w:w w:val="105"/>
        </w:rPr>
        <w:t>lower. Flowers grouped in dense spikes, purple. The stolons are of</w:t>
      </w:r>
      <w:r>
        <w:rPr>
          <w:spacing w:val="-8"/>
          <w:w w:val="105"/>
        </w:rPr>
        <w:t xml:space="preserve"> </w:t>
      </w:r>
      <w:r>
        <w:rPr>
          <w:w w:val="105"/>
        </w:rPr>
        <w:t>section</w:t>
      </w:r>
    </w:p>
    <w:p w14:paraId="439A3BA9" w14:textId="77777777" w:rsidR="00290963" w:rsidRDefault="000D65B6">
      <w:pPr>
        <w:pStyle w:val="BodyText"/>
        <w:spacing w:line="252" w:lineRule="auto"/>
        <w:ind w:left="1237" w:right="4618" w:firstLine="4"/>
      </w:pPr>
      <w:r>
        <w:rPr>
          <w:w w:val="105"/>
        </w:rPr>
        <w:t>quadrangular</w:t>
      </w:r>
      <w:r>
        <w:rPr>
          <w:spacing w:val="-16"/>
          <w:w w:val="105"/>
        </w:rPr>
        <w:t xml:space="preserve"> </w:t>
      </w:r>
      <w:r>
        <w:rPr>
          <w:w w:val="105"/>
        </w:rPr>
        <w:t>and</w:t>
      </w:r>
      <w:r>
        <w:rPr>
          <w:spacing w:val="-15"/>
          <w:w w:val="105"/>
        </w:rPr>
        <w:t xml:space="preserve"> </w:t>
      </w:r>
      <w:r>
        <w:rPr>
          <w:w w:val="105"/>
        </w:rPr>
        <w:t>grow</w:t>
      </w:r>
      <w:r>
        <w:rPr>
          <w:spacing w:val="-15"/>
          <w:w w:val="105"/>
        </w:rPr>
        <w:t xml:space="preserve"> </w:t>
      </w:r>
      <w:r>
        <w:rPr>
          <w:w w:val="105"/>
        </w:rPr>
        <w:t>on</w:t>
      </w:r>
      <w:r>
        <w:rPr>
          <w:spacing w:val="-16"/>
          <w:w w:val="105"/>
        </w:rPr>
        <w:t xml:space="preserve"> </w:t>
      </w:r>
      <w:r>
        <w:rPr>
          <w:w w:val="105"/>
        </w:rPr>
        <w:t>the</w:t>
      </w:r>
      <w:r>
        <w:rPr>
          <w:spacing w:val="-15"/>
          <w:w w:val="105"/>
        </w:rPr>
        <w:t xml:space="preserve"> </w:t>
      </w:r>
      <w:r>
        <w:rPr>
          <w:w w:val="105"/>
        </w:rPr>
        <w:t>soil</w:t>
      </w:r>
      <w:r>
        <w:rPr>
          <w:spacing w:val="-15"/>
          <w:w w:val="105"/>
        </w:rPr>
        <w:t xml:space="preserve"> </w:t>
      </w:r>
      <w:r>
        <w:rPr>
          <w:w w:val="105"/>
        </w:rPr>
        <w:t>surface</w:t>
      </w:r>
      <w:r>
        <w:rPr>
          <w:spacing w:val="-16"/>
          <w:w w:val="105"/>
        </w:rPr>
        <w:t xml:space="preserve"> </w:t>
      </w:r>
      <w:r>
        <w:rPr>
          <w:w w:val="105"/>
        </w:rPr>
        <w:t>in</w:t>
      </w:r>
      <w:r>
        <w:rPr>
          <w:spacing w:val="-15"/>
          <w:w w:val="105"/>
        </w:rPr>
        <w:t xml:space="preserve"> </w:t>
      </w:r>
      <w:r>
        <w:rPr>
          <w:w w:val="105"/>
        </w:rPr>
        <w:t>all</w:t>
      </w:r>
      <w:r>
        <w:rPr>
          <w:spacing w:val="-15"/>
          <w:w w:val="105"/>
        </w:rPr>
        <w:t xml:space="preserve"> </w:t>
      </w:r>
      <w:r>
        <w:rPr>
          <w:w w:val="105"/>
        </w:rPr>
        <w:t>directions (Acosta 1995; Roig</w:t>
      </w:r>
      <w:r>
        <w:rPr>
          <w:spacing w:val="-9"/>
          <w:w w:val="105"/>
        </w:rPr>
        <w:t xml:space="preserve"> </w:t>
      </w:r>
      <w:r>
        <w:rPr>
          <w:w w:val="105"/>
        </w:rPr>
        <w:t>1988).</w:t>
      </w:r>
    </w:p>
    <w:p w14:paraId="0EEF8A7B" w14:textId="77777777" w:rsidR="00290963" w:rsidRDefault="00290963">
      <w:pPr>
        <w:pStyle w:val="BodyText"/>
        <w:spacing w:before="2"/>
        <w:rPr>
          <w:sz w:val="17"/>
        </w:rPr>
      </w:pPr>
    </w:p>
    <w:p w14:paraId="16A03A1F" w14:textId="77777777" w:rsidR="00290963" w:rsidRDefault="00290963">
      <w:pPr>
        <w:rPr>
          <w:sz w:val="17"/>
        </w:rPr>
        <w:sectPr w:rsidR="00290963">
          <w:pgSz w:w="12240" w:h="15840"/>
          <w:pgMar w:top="340" w:right="680" w:bottom="1120" w:left="180" w:header="104" w:footer="926" w:gutter="0"/>
          <w:cols w:space="720"/>
        </w:sectPr>
      </w:pPr>
    </w:p>
    <w:p w14:paraId="1BE27BE6" w14:textId="77777777" w:rsidR="00290963" w:rsidRDefault="000D65B6">
      <w:pPr>
        <w:pStyle w:val="BodyText"/>
        <w:spacing w:before="96" w:line="252" w:lineRule="auto"/>
        <w:ind w:left="1240" w:right="-3" w:firstLine="9"/>
      </w:pPr>
      <w:r>
        <w:rPr>
          <w:w w:val="105"/>
        </w:rPr>
        <w:t>This species can be multiplied by means of seed, herbaceous cuttings or by stolons, which are very abundant</w:t>
      </w:r>
      <w:r>
        <w:rPr>
          <w:spacing w:val="-16"/>
          <w:w w:val="105"/>
        </w:rPr>
        <w:t xml:space="preserve"> </w:t>
      </w:r>
      <w:r>
        <w:rPr>
          <w:w w:val="105"/>
        </w:rPr>
        <w:t>when</w:t>
      </w:r>
      <w:r>
        <w:rPr>
          <w:spacing w:val="-15"/>
          <w:w w:val="105"/>
        </w:rPr>
        <w:t xml:space="preserve"> </w:t>
      </w:r>
      <w:r>
        <w:rPr>
          <w:w w:val="105"/>
        </w:rPr>
        <w:t>the</w:t>
      </w:r>
      <w:r>
        <w:rPr>
          <w:spacing w:val="-15"/>
          <w:w w:val="105"/>
        </w:rPr>
        <w:t xml:space="preserve"> </w:t>
      </w:r>
      <w:r>
        <w:rPr>
          <w:w w:val="105"/>
        </w:rPr>
        <w:t>plant</w:t>
      </w:r>
      <w:r>
        <w:rPr>
          <w:spacing w:val="-16"/>
          <w:w w:val="105"/>
        </w:rPr>
        <w:t xml:space="preserve"> </w:t>
      </w:r>
      <w:r>
        <w:rPr>
          <w:w w:val="105"/>
        </w:rPr>
        <w:t>reaches</w:t>
      </w:r>
      <w:r>
        <w:rPr>
          <w:spacing w:val="-15"/>
          <w:w w:val="105"/>
        </w:rPr>
        <w:t xml:space="preserve"> </w:t>
      </w:r>
      <w:r>
        <w:rPr>
          <w:w w:val="105"/>
        </w:rPr>
        <w:t>its</w:t>
      </w:r>
      <w:r>
        <w:rPr>
          <w:spacing w:val="-15"/>
          <w:w w:val="105"/>
        </w:rPr>
        <w:t xml:space="preserve"> </w:t>
      </w:r>
      <w:r>
        <w:rPr>
          <w:w w:val="105"/>
        </w:rPr>
        <w:t>full</w:t>
      </w:r>
      <w:r>
        <w:rPr>
          <w:spacing w:val="-16"/>
          <w:w w:val="105"/>
        </w:rPr>
        <w:t xml:space="preserve"> </w:t>
      </w:r>
      <w:r>
        <w:rPr>
          <w:spacing w:val="-2"/>
          <w:w w:val="105"/>
        </w:rPr>
        <w:t>development.</w:t>
      </w:r>
    </w:p>
    <w:p w14:paraId="5AB7E8B7" w14:textId="77777777" w:rsidR="00290963" w:rsidRDefault="000D65B6">
      <w:pPr>
        <w:pStyle w:val="BodyText"/>
        <w:rPr>
          <w:sz w:val="18"/>
        </w:rPr>
      </w:pPr>
      <w:r>
        <w:br w:type="column"/>
      </w:r>
    </w:p>
    <w:p w14:paraId="5C679D3B" w14:textId="77777777" w:rsidR="00290963" w:rsidRDefault="00290963">
      <w:pPr>
        <w:pStyle w:val="BodyText"/>
        <w:spacing w:before="8"/>
      </w:pPr>
    </w:p>
    <w:p w14:paraId="0E07B7BA" w14:textId="77777777" w:rsidR="00290963" w:rsidRDefault="000D65B6">
      <w:pPr>
        <w:ind w:left="1106"/>
        <w:rPr>
          <w:b/>
          <w:sz w:val="17"/>
        </w:rPr>
      </w:pPr>
      <w:r>
        <w:rPr>
          <w:b/>
          <w:color w:val="FFFF00"/>
          <w:sz w:val="17"/>
        </w:rPr>
        <w:t>Figure 10. Mint</w:t>
      </w:r>
    </w:p>
    <w:p w14:paraId="5920257F" w14:textId="77777777" w:rsidR="00290963" w:rsidRDefault="000D65B6">
      <w:pPr>
        <w:spacing w:before="27"/>
        <w:ind w:left="1930"/>
        <w:rPr>
          <w:b/>
          <w:sz w:val="17"/>
        </w:rPr>
      </w:pPr>
      <w:r>
        <w:rPr>
          <w:rFonts w:ascii="Helvetica-BoldOblique"/>
          <w:b/>
          <w:i/>
          <w:color w:val="FFFF00"/>
          <w:sz w:val="17"/>
        </w:rPr>
        <w:t xml:space="preserve">(Mentha piperita </w:t>
      </w:r>
      <w:r>
        <w:rPr>
          <w:b/>
          <w:color w:val="FFFF00"/>
          <w:sz w:val="17"/>
        </w:rPr>
        <w:t>L.).</w:t>
      </w:r>
    </w:p>
    <w:p w14:paraId="414B6B8D" w14:textId="77777777" w:rsidR="00290963" w:rsidRDefault="00290963">
      <w:pPr>
        <w:rPr>
          <w:sz w:val="17"/>
        </w:rPr>
        <w:sectPr w:rsidR="00290963">
          <w:type w:val="continuous"/>
          <w:pgSz w:w="12240" w:h="15840"/>
          <w:pgMar w:top="340" w:right="680" w:bottom="280" w:left="180" w:header="720" w:footer="720" w:gutter="0"/>
          <w:cols w:num="2" w:space="720" w:equalWidth="0">
            <w:col w:w="6396" w:space="40"/>
            <w:col w:w="4944"/>
          </w:cols>
        </w:sectPr>
      </w:pPr>
    </w:p>
    <w:p w14:paraId="0569E814" w14:textId="77777777" w:rsidR="00290963" w:rsidRDefault="00290963">
      <w:pPr>
        <w:pStyle w:val="BodyText"/>
        <w:rPr>
          <w:b/>
          <w:sz w:val="20"/>
        </w:rPr>
      </w:pPr>
    </w:p>
    <w:p w14:paraId="4AF8F14D" w14:textId="77777777" w:rsidR="00290963" w:rsidRDefault="00290963">
      <w:pPr>
        <w:pStyle w:val="BodyText"/>
        <w:spacing w:before="3"/>
        <w:rPr>
          <w:b/>
          <w:sz w:val="17"/>
        </w:rPr>
      </w:pPr>
    </w:p>
    <w:p w14:paraId="4B4DECFD" w14:textId="77777777" w:rsidR="00290963" w:rsidRDefault="000D65B6">
      <w:pPr>
        <w:pStyle w:val="BodyText"/>
        <w:spacing w:before="96" w:line="252" w:lineRule="auto"/>
        <w:ind w:left="1234" w:right="795" w:hanging="2"/>
      </w:pPr>
      <w:r>
        <w:rPr>
          <w:w w:val="105"/>
        </w:rPr>
        <w:t>At the beginning of flowering, if the purpose is the production of foliage, the flower clusters must be</w:t>
      </w:r>
      <w:r>
        <w:rPr>
          <w:spacing w:val="-14"/>
          <w:w w:val="105"/>
        </w:rPr>
        <w:t xml:space="preserve"> </w:t>
      </w:r>
      <w:r>
        <w:rPr>
          <w:w w:val="105"/>
        </w:rPr>
        <w:t>eliminated</w:t>
      </w:r>
      <w:r>
        <w:rPr>
          <w:spacing w:val="-14"/>
          <w:w w:val="105"/>
        </w:rPr>
        <w:t xml:space="preserve"> </w:t>
      </w:r>
      <w:r>
        <w:rPr>
          <w:w w:val="105"/>
        </w:rPr>
        <w:t>to</w:t>
      </w:r>
      <w:r>
        <w:rPr>
          <w:spacing w:val="-13"/>
          <w:w w:val="105"/>
        </w:rPr>
        <w:t xml:space="preserve"> </w:t>
      </w:r>
      <w:r>
        <w:rPr>
          <w:w w:val="105"/>
        </w:rPr>
        <w:t>promote</w:t>
      </w:r>
      <w:r>
        <w:rPr>
          <w:spacing w:val="-14"/>
          <w:w w:val="105"/>
        </w:rPr>
        <w:t xml:space="preserve"> </w:t>
      </w:r>
      <w:r>
        <w:rPr>
          <w:w w:val="105"/>
        </w:rPr>
        <w:t>the</w:t>
      </w:r>
      <w:r>
        <w:rPr>
          <w:spacing w:val="-14"/>
          <w:w w:val="105"/>
        </w:rPr>
        <w:t xml:space="preserve"> </w:t>
      </w:r>
      <w:r>
        <w:rPr>
          <w:w w:val="105"/>
        </w:rPr>
        <w:t>emission</w:t>
      </w:r>
      <w:r>
        <w:rPr>
          <w:spacing w:val="-13"/>
          <w:w w:val="105"/>
        </w:rPr>
        <w:t xml:space="preserve"> </w:t>
      </w:r>
      <w:r>
        <w:rPr>
          <w:w w:val="105"/>
        </w:rPr>
        <w:t>of</w:t>
      </w:r>
      <w:r>
        <w:rPr>
          <w:spacing w:val="-14"/>
          <w:w w:val="105"/>
        </w:rPr>
        <w:t xml:space="preserve"> </w:t>
      </w:r>
      <w:r>
        <w:rPr>
          <w:w w:val="105"/>
        </w:rPr>
        <w:t>new</w:t>
      </w:r>
      <w:r>
        <w:rPr>
          <w:spacing w:val="-13"/>
          <w:w w:val="105"/>
        </w:rPr>
        <w:t xml:space="preserve"> </w:t>
      </w:r>
      <w:r>
        <w:rPr>
          <w:w w:val="105"/>
        </w:rPr>
        <w:t>shoots,</w:t>
      </w:r>
      <w:r>
        <w:rPr>
          <w:spacing w:val="-14"/>
          <w:w w:val="105"/>
        </w:rPr>
        <w:t xml:space="preserve"> </w:t>
      </w:r>
      <w:r>
        <w:rPr>
          <w:w w:val="105"/>
        </w:rPr>
        <w:t>since</w:t>
      </w:r>
      <w:r>
        <w:rPr>
          <w:spacing w:val="-14"/>
          <w:w w:val="105"/>
        </w:rPr>
        <w:t xml:space="preserve"> </w:t>
      </w:r>
      <w:r>
        <w:rPr>
          <w:w w:val="105"/>
        </w:rPr>
        <w:t>otherwise,</w:t>
      </w:r>
      <w:r>
        <w:rPr>
          <w:spacing w:val="-13"/>
          <w:w w:val="105"/>
        </w:rPr>
        <w:t xml:space="preserve"> </w:t>
      </w:r>
      <w:r>
        <w:rPr>
          <w:w w:val="105"/>
        </w:rPr>
        <w:t>the</w:t>
      </w:r>
      <w:r>
        <w:rPr>
          <w:spacing w:val="-14"/>
          <w:w w:val="105"/>
        </w:rPr>
        <w:t xml:space="preserve"> </w:t>
      </w:r>
      <w:r>
        <w:rPr>
          <w:w w:val="105"/>
        </w:rPr>
        <w:t>plant</w:t>
      </w:r>
      <w:r>
        <w:rPr>
          <w:spacing w:val="-13"/>
          <w:w w:val="105"/>
        </w:rPr>
        <w:t xml:space="preserve"> </w:t>
      </w:r>
      <w:r>
        <w:rPr>
          <w:w w:val="105"/>
        </w:rPr>
        <w:t>tends</w:t>
      </w:r>
      <w:r>
        <w:rPr>
          <w:spacing w:val="-14"/>
          <w:w w:val="105"/>
        </w:rPr>
        <w:t xml:space="preserve"> </w:t>
      </w:r>
      <w:r>
        <w:rPr>
          <w:w w:val="105"/>
        </w:rPr>
        <w:t>to</w:t>
      </w:r>
      <w:r>
        <w:rPr>
          <w:spacing w:val="-14"/>
          <w:w w:val="105"/>
        </w:rPr>
        <w:t xml:space="preserve"> </w:t>
      </w:r>
      <w:r>
        <w:rPr>
          <w:w w:val="105"/>
        </w:rPr>
        <w:t>die</w:t>
      </w:r>
      <w:r>
        <w:rPr>
          <w:spacing w:val="-13"/>
          <w:w w:val="105"/>
        </w:rPr>
        <w:t xml:space="preserve"> </w:t>
      </w:r>
      <w:r>
        <w:rPr>
          <w:w w:val="105"/>
        </w:rPr>
        <w:t>when the seed production stage</w:t>
      </w:r>
      <w:r>
        <w:rPr>
          <w:spacing w:val="-11"/>
          <w:w w:val="105"/>
        </w:rPr>
        <w:t xml:space="preserve"> </w:t>
      </w:r>
      <w:r>
        <w:rPr>
          <w:w w:val="105"/>
        </w:rPr>
        <w:t>arrives.</w:t>
      </w:r>
    </w:p>
    <w:p w14:paraId="078993D5" w14:textId="77777777" w:rsidR="00290963" w:rsidRDefault="00290963">
      <w:pPr>
        <w:pStyle w:val="BodyText"/>
        <w:spacing w:before="4"/>
        <w:rPr>
          <w:sz w:val="17"/>
        </w:rPr>
      </w:pPr>
    </w:p>
    <w:p w14:paraId="43F917C3" w14:textId="77777777" w:rsidR="00290963" w:rsidRDefault="000D65B6">
      <w:pPr>
        <w:pStyle w:val="BodyText"/>
        <w:spacing w:before="96" w:line="254" w:lineRule="auto"/>
        <w:ind w:left="1240" w:right="840" w:firstLine="9"/>
      </w:pPr>
      <w:r>
        <w:rPr>
          <w:w w:val="105"/>
        </w:rPr>
        <w:t>This</w:t>
      </w:r>
      <w:r>
        <w:rPr>
          <w:spacing w:val="-15"/>
          <w:w w:val="105"/>
        </w:rPr>
        <w:t xml:space="preserve"> </w:t>
      </w:r>
      <w:r>
        <w:rPr>
          <w:w w:val="105"/>
        </w:rPr>
        <w:t>species</w:t>
      </w:r>
      <w:r>
        <w:rPr>
          <w:spacing w:val="-14"/>
          <w:w w:val="105"/>
        </w:rPr>
        <w:t xml:space="preserve"> </w:t>
      </w:r>
      <w:r>
        <w:rPr>
          <w:w w:val="105"/>
        </w:rPr>
        <w:t>is</w:t>
      </w:r>
      <w:r>
        <w:rPr>
          <w:spacing w:val="-15"/>
          <w:w w:val="105"/>
        </w:rPr>
        <w:t xml:space="preserve"> </w:t>
      </w:r>
      <w:r>
        <w:rPr>
          <w:w w:val="105"/>
        </w:rPr>
        <w:t>used</w:t>
      </w:r>
      <w:r>
        <w:rPr>
          <w:spacing w:val="-14"/>
          <w:w w:val="105"/>
        </w:rPr>
        <w:t xml:space="preserve"> </w:t>
      </w:r>
      <w:r>
        <w:rPr>
          <w:w w:val="105"/>
        </w:rPr>
        <w:t>in</w:t>
      </w:r>
      <w:r>
        <w:rPr>
          <w:spacing w:val="-14"/>
          <w:w w:val="105"/>
        </w:rPr>
        <w:t xml:space="preserve"> </w:t>
      </w:r>
      <w:r>
        <w:rPr>
          <w:w w:val="105"/>
        </w:rPr>
        <w:t>traditional</w:t>
      </w:r>
      <w:r>
        <w:rPr>
          <w:spacing w:val="-15"/>
          <w:w w:val="105"/>
        </w:rPr>
        <w:t xml:space="preserve"> </w:t>
      </w:r>
      <w:r>
        <w:rPr>
          <w:w w:val="105"/>
        </w:rPr>
        <w:t>medicine</w:t>
      </w:r>
      <w:r>
        <w:rPr>
          <w:spacing w:val="-14"/>
          <w:w w:val="105"/>
        </w:rPr>
        <w:t xml:space="preserve"> </w:t>
      </w:r>
      <w:r>
        <w:rPr>
          <w:w w:val="105"/>
        </w:rPr>
        <w:t>as</w:t>
      </w:r>
      <w:r>
        <w:rPr>
          <w:spacing w:val="-14"/>
          <w:w w:val="105"/>
        </w:rPr>
        <w:t xml:space="preserve"> </w:t>
      </w:r>
      <w:r>
        <w:rPr>
          <w:w w:val="105"/>
        </w:rPr>
        <w:t>an</w:t>
      </w:r>
      <w:r>
        <w:rPr>
          <w:spacing w:val="-15"/>
          <w:w w:val="105"/>
        </w:rPr>
        <w:t xml:space="preserve"> </w:t>
      </w:r>
      <w:r>
        <w:rPr>
          <w:w w:val="105"/>
        </w:rPr>
        <w:t>infusion</w:t>
      </w:r>
      <w:r>
        <w:rPr>
          <w:spacing w:val="-14"/>
          <w:w w:val="105"/>
        </w:rPr>
        <w:t xml:space="preserve"> </w:t>
      </w:r>
      <w:r>
        <w:rPr>
          <w:w w:val="105"/>
        </w:rPr>
        <w:t>for</w:t>
      </w:r>
      <w:r>
        <w:rPr>
          <w:spacing w:val="-15"/>
          <w:w w:val="105"/>
        </w:rPr>
        <w:t xml:space="preserve"> </w:t>
      </w:r>
      <w:r>
        <w:rPr>
          <w:w w:val="105"/>
        </w:rPr>
        <w:t>the</w:t>
      </w:r>
      <w:r>
        <w:rPr>
          <w:spacing w:val="-14"/>
          <w:w w:val="105"/>
        </w:rPr>
        <w:t xml:space="preserve"> </w:t>
      </w:r>
      <w:r>
        <w:rPr>
          <w:w w:val="105"/>
        </w:rPr>
        <w:t>treatment</w:t>
      </w:r>
      <w:r>
        <w:rPr>
          <w:spacing w:val="-14"/>
          <w:w w:val="105"/>
        </w:rPr>
        <w:t xml:space="preserve"> </w:t>
      </w:r>
      <w:r>
        <w:rPr>
          <w:w w:val="105"/>
        </w:rPr>
        <w:t>of</w:t>
      </w:r>
      <w:r>
        <w:rPr>
          <w:spacing w:val="-15"/>
          <w:w w:val="105"/>
        </w:rPr>
        <w:t xml:space="preserve"> </w:t>
      </w:r>
      <w:r>
        <w:rPr>
          <w:w w:val="105"/>
        </w:rPr>
        <w:t>digestive</w:t>
      </w:r>
      <w:r>
        <w:rPr>
          <w:spacing w:val="-14"/>
          <w:w w:val="105"/>
        </w:rPr>
        <w:t xml:space="preserve"> </w:t>
      </w:r>
      <w:r>
        <w:rPr>
          <w:w w:val="105"/>
        </w:rPr>
        <w:t>problems, for</w:t>
      </w:r>
      <w:r>
        <w:rPr>
          <w:spacing w:val="-13"/>
          <w:w w:val="105"/>
        </w:rPr>
        <w:t xml:space="preserve"> </w:t>
      </w:r>
      <w:r>
        <w:rPr>
          <w:w w:val="105"/>
        </w:rPr>
        <w:t>which</w:t>
      </w:r>
      <w:r>
        <w:rPr>
          <w:spacing w:val="-13"/>
          <w:w w:val="105"/>
        </w:rPr>
        <w:t xml:space="preserve"> </w:t>
      </w:r>
      <w:r>
        <w:rPr>
          <w:w w:val="105"/>
        </w:rPr>
        <w:t>the</w:t>
      </w:r>
      <w:r>
        <w:rPr>
          <w:spacing w:val="-12"/>
          <w:w w:val="105"/>
        </w:rPr>
        <w:t xml:space="preserve"> </w:t>
      </w:r>
      <w:r>
        <w:rPr>
          <w:w w:val="105"/>
        </w:rPr>
        <w:t>leaves</w:t>
      </w:r>
      <w:r>
        <w:rPr>
          <w:spacing w:val="-13"/>
          <w:w w:val="105"/>
        </w:rPr>
        <w:t xml:space="preserve"> </w:t>
      </w:r>
      <w:r>
        <w:rPr>
          <w:w w:val="105"/>
        </w:rPr>
        <w:t>and</w:t>
      </w:r>
      <w:r>
        <w:rPr>
          <w:spacing w:val="-12"/>
          <w:w w:val="105"/>
        </w:rPr>
        <w:t xml:space="preserve"> </w:t>
      </w:r>
      <w:r>
        <w:rPr>
          <w:w w:val="105"/>
        </w:rPr>
        <w:t>flower</w:t>
      </w:r>
      <w:r>
        <w:rPr>
          <w:spacing w:val="-13"/>
          <w:w w:val="105"/>
        </w:rPr>
        <w:t xml:space="preserve"> </w:t>
      </w:r>
      <w:r>
        <w:rPr>
          <w:w w:val="105"/>
        </w:rPr>
        <w:t>clusters</w:t>
      </w:r>
      <w:r>
        <w:rPr>
          <w:spacing w:val="-12"/>
          <w:w w:val="105"/>
        </w:rPr>
        <w:t xml:space="preserve"> </w:t>
      </w:r>
      <w:r>
        <w:rPr>
          <w:w w:val="105"/>
        </w:rPr>
        <w:t>are</w:t>
      </w:r>
      <w:r>
        <w:rPr>
          <w:spacing w:val="-13"/>
          <w:w w:val="105"/>
        </w:rPr>
        <w:t xml:space="preserve"> </w:t>
      </w:r>
      <w:r>
        <w:rPr>
          <w:w w:val="105"/>
        </w:rPr>
        <w:t>used.</w:t>
      </w:r>
      <w:r>
        <w:rPr>
          <w:spacing w:val="-12"/>
          <w:w w:val="105"/>
        </w:rPr>
        <w:t xml:space="preserve"> </w:t>
      </w:r>
      <w:r>
        <w:rPr>
          <w:w w:val="105"/>
        </w:rPr>
        <w:t>Stimulating</w:t>
      </w:r>
      <w:r>
        <w:rPr>
          <w:spacing w:val="-13"/>
          <w:w w:val="105"/>
        </w:rPr>
        <w:t xml:space="preserve"> </w:t>
      </w:r>
      <w:r>
        <w:rPr>
          <w:w w:val="105"/>
        </w:rPr>
        <w:t>and</w:t>
      </w:r>
      <w:r>
        <w:rPr>
          <w:spacing w:val="-12"/>
          <w:w w:val="105"/>
        </w:rPr>
        <w:t xml:space="preserve"> </w:t>
      </w:r>
      <w:r>
        <w:rPr>
          <w:w w:val="105"/>
        </w:rPr>
        <w:t>antiseptic</w:t>
      </w:r>
      <w:r>
        <w:rPr>
          <w:spacing w:val="-13"/>
          <w:w w:val="105"/>
        </w:rPr>
        <w:t xml:space="preserve"> </w:t>
      </w:r>
      <w:r>
        <w:rPr>
          <w:w w:val="105"/>
        </w:rPr>
        <w:t>properties</w:t>
      </w:r>
      <w:r>
        <w:rPr>
          <w:spacing w:val="-12"/>
          <w:w w:val="105"/>
        </w:rPr>
        <w:t xml:space="preserve"> </w:t>
      </w:r>
      <w:r>
        <w:rPr>
          <w:w w:val="105"/>
        </w:rPr>
        <w:t>are</w:t>
      </w:r>
      <w:r>
        <w:rPr>
          <w:spacing w:val="-13"/>
          <w:w w:val="105"/>
        </w:rPr>
        <w:t xml:space="preserve"> </w:t>
      </w:r>
      <w:r>
        <w:rPr>
          <w:w w:val="105"/>
        </w:rPr>
        <w:t>also attributed to it (Roig 1988;</w:t>
      </w:r>
      <w:r>
        <w:rPr>
          <w:spacing w:val="-14"/>
          <w:w w:val="105"/>
        </w:rPr>
        <w:t xml:space="preserve"> </w:t>
      </w:r>
      <w:r>
        <w:rPr>
          <w:w w:val="105"/>
        </w:rPr>
        <w:t>Acosta1995).</w:t>
      </w:r>
    </w:p>
    <w:p w14:paraId="46117552" w14:textId="77777777" w:rsidR="00290963" w:rsidRDefault="00290963">
      <w:pPr>
        <w:pStyle w:val="BodyText"/>
        <w:spacing w:before="10"/>
        <w:rPr>
          <w:sz w:val="16"/>
        </w:rPr>
      </w:pPr>
    </w:p>
    <w:p w14:paraId="26CEB0B2" w14:textId="77777777" w:rsidR="00290963" w:rsidRDefault="000D65B6">
      <w:pPr>
        <w:pStyle w:val="BodyText"/>
        <w:spacing w:before="96" w:line="266" w:lineRule="auto"/>
        <w:ind w:left="1246" w:right="1200" w:firstLine="3"/>
      </w:pPr>
      <w:r>
        <w:rPr>
          <w:w w:val="105"/>
        </w:rPr>
        <w:t>It</w:t>
      </w:r>
      <w:r>
        <w:rPr>
          <w:spacing w:val="-14"/>
          <w:w w:val="105"/>
        </w:rPr>
        <w:t xml:space="preserve"> </w:t>
      </w:r>
      <w:r>
        <w:rPr>
          <w:w w:val="105"/>
        </w:rPr>
        <w:t>is</w:t>
      </w:r>
      <w:r>
        <w:rPr>
          <w:spacing w:val="-14"/>
          <w:w w:val="105"/>
        </w:rPr>
        <w:t xml:space="preserve"> </w:t>
      </w:r>
      <w:r>
        <w:rPr>
          <w:w w:val="105"/>
        </w:rPr>
        <w:t>widely</w:t>
      </w:r>
      <w:r>
        <w:rPr>
          <w:spacing w:val="-14"/>
          <w:w w:val="105"/>
        </w:rPr>
        <w:t xml:space="preserve"> </w:t>
      </w:r>
      <w:r>
        <w:rPr>
          <w:w w:val="105"/>
        </w:rPr>
        <w:t>used</w:t>
      </w:r>
      <w:r>
        <w:rPr>
          <w:spacing w:val="-14"/>
          <w:w w:val="105"/>
        </w:rPr>
        <w:t xml:space="preserve"> </w:t>
      </w:r>
      <w:r>
        <w:rPr>
          <w:w w:val="105"/>
        </w:rPr>
        <w:t>in</w:t>
      </w:r>
      <w:r>
        <w:rPr>
          <w:spacing w:val="-14"/>
          <w:w w:val="105"/>
        </w:rPr>
        <w:t xml:space="preserve"> </w:t>
      </w:r>
      <w:r>
        <w:rPr>
          <w:w w:val="105"/>
        </w:rPr>
        <w:t>the</w:t>
      </w:r>
      <w:r>
        <w:rPr>
          <w:spacing w:val="-14"/>
          <w:w w:val="105"/>
        </w:rPr>
        <w:t xml:space="preserve"> </w:t>
      </w:r>
      <w:r>
        <w:rPr>
          <w:w w:val="105"/>
        </w:rPr>
        <w:t>medicine,</w:t>
      </w:r>
      <w:r>
        <w:rPr>
          <w:spacing w:val="-13"/>
          <w:w w:val="105"/>
        </w:rPr>
        <w:t xml:space="preserve"> </w:t>
      </w:r>
      <w:r>
        <w:rPr>
          <w:w w:val="105"/>
        </w:rPr>
        <w:t>confectionery,</w:t>
      </w:r>
      <w:r>
        <w:rPr>
          <w:spacing w:val="-14"/>
          <w:w w:val="105"/>
        </w:rPr>
        <w:t xml:space="preserve"> </w:t>
      </w:r>
      <w:r>
        <w:rPr>
          <w:w w:val="105"/>
        </w:rPr>
        <w:t>liquor</w:t>
      </w:r>
      <w:r>
        <w:rPr>
          <w:spacing w:val="-14"/>
          <w:w w:val="105"/>
        </w:rPr>
        <w:t xml:space="preserve"> </w:t>
      </w:r>
      <w:r>
        <w:rPr>
          <w:w w:val="105"/>
        </w:rPr>
        <w:t>and</w:t>
      </w:r>
      <w:r>
        <w:rPr>
          <w:spacing w:val="-14"/>
          <w:w w:val="105"/>
        </w:rPr>
        <w:t xml:space="preserve"> </w:t>
      </w:r>
      <w:r>
        <w:rPr>
          <w:w w:val="105"/>
        </w:rPr>
        <w:t>ice</w:t>
      </w:r>
      <w:r>
        <w:rPr>
          <w:spacing w:val="-14"/>
          <w:w w:val="105"/>
        </w:rPr>
        <w:t xml:space="preserve"> </w:t>
      </w:r>
      <w:r>
        <w:rPr>
          <w:w w:val="105"/>
        </w:rPr>
        <w:t>cream</w:t>
      </w:r>
      <w:r>
        <w:rPr>
          <w:spacing w:val="-14"/>
          <w:w w:val="105"/>
        </w:rPr>
        <w:t xml:space="preserve"> </w:t>
      </w:r>
      <w:r>
        <w:rPr>
          <w:w w:val="105"/>
        </w:rPr>
        <w:t>industries,</w:t>
      </w:r>
      <w:r>
        <w:rPr>
          <w:spacing w:val="-13"/>
          <w:w w:val="105"/>
        </w:rPr>
        <w:t xml:space="preserve"> </w:t>
      </w:r>
      <w:r>
        <w:rPr>
          <w:w w:val="105"/>
        </w:rPr>
        <w:t>which</w:t>
      </w:r>
      <w:r>
        <w:rPr>
          <w:spacing w:val="-14"/>
          <w:w w:val="105"/>
        </w:rPr>
        <w:t xml:space="preserve"> </w:t>
      </w:r>
      <w:r>
        <w:rPr>
          <w:w w:val="105"/>
        </w:rPr>
        <w:t>use</w:t>
      </w:r>
      <w:r>
        <w:rPr>
          <w:spacing w:val="-14"/>
          <w:w w:val="105"/>
        </w:rPr>
        <w:t xml:space="preserve"> </w:t>
      </w:r>
      <w:r>
        <w:rPr>
          <w:w w:val="105"/>
        </w:rPr>
        <w:t>the essential oils that are extracted from this</w:t>
      </w:r>
      <w:r>
        <w:rPr>
          <w:spacing w:val="-22"/>
          <w:w w:val="105"/>
        </w:rPr>
        <w:t xml:space="preserve"> </w:t>
      </w:r>
      <w:r>
        <w:rPr>
          <w:w w:val="105"/>
        </w:rPr>
        <w:t>plant.</w:t>
      </w:r>
    </w:p>
    <w:p w14:paraId="625D5156" w14:textId="77777777" w:rsidR="00290963" w:rsidRDefault="00290963">
      <w:pPr>
        <w:spacing w:line="266" w:lineRule="auto"/>
        <w:sectPr w:rsidR="00290963">
          <w:type w:val="continuous"/>
          <w:pgSz w:w="12240" w:h="15840"/>
          <w:pgMar w:top="340" w:right="680" w:bottom="280" w:left="180" w:header="720" w:footer="720" w:gutter="0"/>
          <w:cols w:space="720"/>
        </w:sectPr>
      </w:pPr>
    </w:p>
    <w:p w14:paraId="310644AF" w14:textId="77777777" w:rsidR="00290963" w:rsidRDefault="00290963">
      <w:pPr>
        <w:pStyle w:val="BodyText"/>
        <w:rPr>
          <w:sz w:val="20"/>
        </w:rPr>
      </w:pPr>
    </w:p>
    <w:p w14:paraId="5885AB64" w14:textId="77777777" w:rsidR="00290963" w:rsidRDefault="00290963">
      <w:pPr>
        <w:pStyle w:val="BodyText"/>
        <w:rPr>
          <w:sz w:val="20"/>
        </w:rPr>
      </w:pPr>
    </w:p>
    <w:p w14:paraId="1B0CEF8D" w14:textId="77777777" w:rsidR="00290963" w:rsidRDefault="00290963">
      <w:pPr>
        <w:pStyle w:val="BodyText"/>
        <w:rPr>
          <w:sz w:val="20"/>
        </w:rPr>
      </w:pPr>
    </w:p>
    <w:p w14:paraId="5A4EADFE" w14:textId="77777777" w:rsidR="00290963" w:rsidRDefault="00290963">
      <w:pPr>
        <w:pStyle w:val="BodyText"/>
        <w:spacing w:before="7"/>
        <w:rPr>
          <w:sz w:val="24"/>
        </w:rPr>
      </w:pPr>
    </w:p>
    <w:p w14:paraId="1775C4D7" w14:textId="77777777" w:rsidR="00290963" w:rsidRDefault="000D65B6">
      <w:pPr>
        <w:spacing w:before="90"/>
        <w:ind w:left="1298"/>
        <w:rPr>
          <w:b/>
          <w:sz w:val="20"/>
        </w:rPr>
      </w:pPr>
      <w:r>
        <w:rPr>
          <w:b/>
          <w:sz w:val="20"/>
        </w:rPr>
        <w:t>GUARUMO</w:t>
      </w:r>
    </w:p>
    <w:p w14:paraId="1C0D1E3C" w14:textId="77777777" w:rsidR="00290963" w:rsidRDefault="00290963">
      <w:pPr>
        <w:pStyle w:val="BodyText"/>
        <w:rPr>
          <w:b/>
          <w:sz w:val="20"/>
        </w:rPr>
      </w:pPr>
    </w:p>
    <w:p w14:paraId="3E4DAB21" w14:textId="77777777" w:rsidR="00290963" w:rsidRDefault="000D65B6">
      <w:pPr>
        <w:spacing w:before="90"/>
        <w:ind w:left="1304"/>
        <w:rPr>
          <w:rFonts w:ascii="Helvetica-BoldOblique"/>
          <w:b/>
          <w:i/>
          <w:sz w:val="20"/>
        </w:rPr>
      </w:pPr>
      <w:r>
        <w:rPr>
          <w:b/>
          <w:sz w:val="20"/>
        </w:rPr>
        <w:t xml:space="preserve">Scientific name: </w:t>
      </w:r>
      <w:r>
        <w:rPr>
          <w:rFonts w:ascii="Helvetica-BoldOblique"/>
          <w:b/>
          <w:i/>
          <w:sz w:val="20"/>
        </w:rPr>
        <w:t>Cecropia obtusifolia Berthold</w:t>
      </w:r>
    </w:p>
    <w:p w14:paraId="44AAE7D5" w14:textId="77777777" w:rsidR="00290963" w:rsidRDefault="000D65B6">
      <w:pPr>
        <w:spacing w:before="41"/>
        <w:ind w:left="1304"/>
        <w:rPr>
          <w:b/>
          <w:sz w:val="20"/>
        </w:rPr>
      </w:pPr>
      <w:r>
        <w:rPr>
          <w:b/>
          <w:sz w:val="20"/>
        </w:rPr>
        <w:t>Family: Cecropiaceae</w:t>
      </w:r>
    </w:p>
    <w:p w14:paraId="6B8C9DDC" w14:textId="77777777" w:rsidR="00290963" w:rsidRDefault="00290963">
      <w:pPr>
        <w:pStyle w:val="BodyText"/>
        <w:spacing w:before="11"/>
        <w:rPr>
          <w:b/>
          <w:sz w:val="13"/>
        </w:rPr>
      </w:pPr>
    </w:p>
    <w:p w14:paraId="0C90E5B4" w14:textId="77777777" w:rsidR="00290963" w:rsidRDefault="000D65B6">
      <w:pPr>
        <w:spacing w:before="92" w:line="252" w:lineRule="auto"/>
        <w:ind w:left="1301" w:right="4537" w:firstLine="3"/>
        <w:rPr>
          <w:sz w:val="20"/>
        </w:rPr>
      </w:pPr>
      <w:r>
        <w:rPr>
          <w:sz w:val="20"/>
        </w:rPr>
        <w:t>The Guarumo is a tree that reaches a height greater than 10 m, with a straight and hollow stem, with few</w:t>
      </w:r>
    </w:p>
    <w:p w14:paraId="2DC8E9B5" w14:textId="77777777" w:rsidR="00290963" w:rsidRDefault="000D65B6">
      <w:pPr>
        <w:spacing w:line="249" w:lineRule="auto"/>
        <w:ind w:left="1289" w:right="4749" w:firstLine="12"/>
        <w:rPr>
          <w:sz w:val="20"/>
        </w:rPr>
      </w:pPr>
      <w:r>
        <w:rPr>
          <w:sz w:val="20"/>
        </w:rPr>
        <w:t>ramifications, with large leaves in the shape of an extended hand, dark green on the upper side and silvery on the underside, with petioles about 30 cm</w:t>
      </w:r>
      <w:r>
        <w:rPr>
          <w:sz w:val="20"/>
        </w:rPr>
        <w:t xml:space="preserve"> long. The flowers are located in dense spikes covered by a spathe-shaped bract; its fruits have a seed. The stem has a thin, smooth, gray bark that, when injured, exhibits a milky sage. Characteristic of this species is the presence of the Prostomas, whic</w:t>
      </w:r>
      <w:r>
        <w:rPr>
          <w:sz w:val="20"/>
        </w:rPr>
        <w:t xml:space="preserve">h are openings that the plant has for the shelter of the ants of the genus </w:t>
      </w:r>
      <w:r>
        <w:rPr>
          <w:rFonts w:ascii="Helvetica-BoldOblique"/>
          <w:b/>
          <w:i/>
          <w:sz w:val="20"/>
        </w:rPr>
        <w:t xml:space="preserve">Azteca </w:t>
      </w:r>
      <w:r>
        <w:rPr>
          <w:sz w:val="20"/>
        </w:rPr>
        <w:t>sp.,</w:t>
      </w:r>
    </w:p>
    <w:p w14:paraId="0FBA8AE4" w14:textId="77777777" w:rsidR="00290963" w:rsidRDefault="00290963">
      <w:pPr>
        <w:pStyle w:val="BodyText"/>
        <w:spacing w:before="5"/>
        <w:rPr>
          <w:sz w:val="13"/>
        </w:rPr>
      </w:pPr>
    </w:p>
    <w:p w14:paraId="026F00E8" w14:textId="77777777" w:rsidR="00290963" w:rsidRDefault="000D65B6">
      <w:pPr>
        <w:spacing w:before="92"/>
        <w:ind w:left="1295"/>
        <w:rPr>
          <w:sz w:val="20"/>
        </w:rPr>
      </w:pPr>
      <w:r>
        <w:rPr>
          <w:sz w:val="20"/>
        </w:rPr>
        <w:t>that live associated with the plant.</w:t>
      </w:r>
    </w:p>
    <w:p w14:paraId="778280F8" w14:textId="77777777" w:rsidR="00290963" w:rsidRDefault="00290963">
      <w:pPr>
        <w:pStyle w:val="BodyText"/>
        <w:spacing w:before="1"/>
        <w:rPr>
          <w:sz w:val="17"/>
        </w:rPr>
      </w:pPr>
    </w:p>
    <w:p w14:paraId="649AAF3E" w14:textId="77777777" w:rsidR="00290963" w:rsidRDefault="00290963">
      <w:pPr>
        <w:rPr>
          <w:sz w:val="17"/>
        </w:rPr>
        <w:sectPr w:rsidR="00290963">
          <w:pgSz w:w="12240" w:h="15840"/>
          <w:pgMar w:top="340" w:right="680" w:bottom="1120" w:left="180" w:header="104" w:footer="926" w:gutter="0"/>
          <w:cols w:space="720"/>
        </w:sectPr>
      </w:pPr>
    </w:p>
    <w:p w14:paraId="1D41C5C0" w14:textId="77777777" w:rsidR="00290963" w:rsidRDefault="000D65B6">
      <w:pPr>
        <w:spacing w:before="92" w:line="266" w:lineRule="auto"/>
        <w:ind w:left="1295" w:firstLine="8"/>
        <w:rPr>
          <w:sz w:val="20"/>
        </w:rPr>
      </w:pPr>
      <w:r>
        <w:rPr>
          <w:sz w:val="20"/>
        </w:rPr>
        <w:t>It is a plant that is considered to have properties against diabetes, using the infusion of the leaves, branches, bark or root as water for use. Hypotensive properties are also attributed to it and to treat kidney problems, recommending the decoction of th</w:t>
      </w:r>
      <w:r>
        <w:rPr>
          <w:sz w:val="20"/>
        </w:rPr>
        <w:t>is plant for its ingestion on an empty stomach for at least a week. It is reported quite effective as a pectoral, also for the control of asthma.</w:t>
      </w:r>
    </w:p>
    <w:p w14:paraId="7F4C239F" w14:textId="77777777" w:rsidR="00290963" w:rsidRDefault="000D65B6">
      <w:pPr>
        <w:pStyle w:val="BodyText"/>
        <w:rPr>
          <w:sz w:val="20"/>
        </w:rPr>
      </w:pPr>
      <w:r>
        <w:br w:type="column"/>
      </w:r>
    </w:p>
    <w:p w14:paraId="26FF98E7" w14:textId="77777777" w:rsidR="00290963" w:rsidRDefault="00290963">
      <w:pPr>
        <w:pStyle w:val="BodyText"/>
        <w:rPr>
          <w:sz w:val="20"/>
        </w:rPr>
      </w:pPr>
    </w:p>
    <w:p w14:paraId="36999F6C" w14:textId="77777777" w:rsidR="00290963" w:rsidRDefault="00290963">
      <w:pPr>
        <w:pStyle w:val="BodyText"/>
        <w:rPr>
          <w:sz w:val="20"/>
        </w:rPr>
      </w:pPr>
    </w:p>
    <w:p w14:paraId="3E85D358" w14:textId="77777777" w:rsidR="00290963" w:rsidRDefault="00290963">
      <w:pPr>
        <w:pStyle w:val="BodyText"/>
        <w:spacing w:before="4"/>
        <w:rPr>
          <w:sz w:val="19"/>
        </w:rPr>
      </w:pPr>
    </w:p>
    <w:p w14:paraId="2F099A08" w14:textId="77777777" w:rsidR="00290963" w:rsidRDefault="000D65B6">
      <w:pPr>
        <w:spacing w:before="1"/>
        <w:ind w:left="497"/>
        <w:rPr>
          <w:b/>
          <w:sz w:val="17"/>
        </w:rPr>
      </w:pPr>
      <w:r>
        <w:rPr>
          <w:b/>
          <w:color w:val="FFFF00"/>
          <w:w w:val="105"/>
          <w:sz w:val="17"/>
        </w:rPr>
        <w:t>Figure 11. Guarumo</w:t>
      </w:r>
    </w:p>
    <w:p w14:paraId="1E66EE30" w14:textId="77777777" w:rsidR="00290963" w:rsidRDefault="000D65B6">
      <w:pPr>
        <w:spacing w:before="26"/>
        <w:ind w:left="1340"/>
        <w:rPr>
          <w:b/>
          <w:sz w:val="17"/>
        </w:rPr>
      </w:pPr>
      <w:r>
        <w:rPr>
          <w:rFonts w:ascii="Helvetica-BoldOblique"/>
          <w:b/>
          <w:i/>
          <w:color w:val="FFFF00"/>
          <w:w w:val="105"/>
          <w:sz w:val="17"/>
        </w:rPr>
        <w:t xml:space="preserve">(Cecropia obtusifolia </w:t>
      </w:r>
      <w:r>
        <w:rPr>
          <w:b/>
          <w:color w:val="FFFF00"/>
          <w:w w:val="105"/>
          <w:sz w:val="17"/>
        </w:rPr>
        <w:t>Berthold).</w:t>
      </w:r>
    </w:p>
    <w:p w14:paraId="6DCC73A3" w14:textId="77777777" w:rsidR="00290963" w:rsidRDefault="00290963">
      <w:pPr>
        <w:rPr>
          <w:sz w:val="17"/>
        </w:rPr>
        <w:sectPr w:rsidR="00290963">
          <w:type w:val="continuous"/>
          <w:pgSz w:w="12240" w:h="15840"/>
          <w:pgMar w:top="340" w:right="680" w:bottom="280" w:left="180" w:header="720" w:footer="720" w:gutter="0"/>
          <w:cols w:num="2" w:space="720" w:equalWidth="0">
            <w:col w:w="6603" w:space="40"/>
            <w:col w:w="4737"/>
          </w:cols>
        </w:sectPr>
      </w:pPr>
    </w:p>
    <w:p w14:paraId="577D2A00" w14:textId="77777777" w:rsidR="00290963" w:rsidRDefault="00290963">
      <w:pPr>
        <w:pStyle w:val="BodyText"/>
        <w:rPr>
          <w:b/>
          <w:sz w:val="20"/>
        </w:rPr>
      </w:pPr>
    </w:p>
    <w:p w14:paraId="77C13084" w14:textId="77777777" w:rsidR="00290963" w:rsidRDefault="00290963">
      <w:pPr>
        <w:pStyle w:val="BodyText"/>
        <w:spacing w:before="3"/>
        <w:rPr>
          <w:b/>
          <w:sz w:val="16"/>
        </w:rPr>
      </w:pPr>
    </w:p>
    <w:p w14:paraId="496F3515" w14:textId="77777777" w:rsidR="00290963" w:rsidRDefault="000D65B6">
      <w:pPr>
        <w:spacing w:before="92" w:line="264" w:lineRule="auto"/>
        <w:ind w:left="1294" w:right="4651" w:firstLine="9"/>
        <w:rPr>
          <w:sz w:val="20"/>
        </w:rPr>
      </w:pPr>
      <w:r>
        <w:rPr>
          <w:sz w:val="20"/>
        </w:rPr>
        <w:t xml:space="preserve">In cases of warts, calluses </w:t>
      </w:r>
      <w:r>
        <w:rPr>
          <w:sz w:val="20"/>
        </w:rPr>
        <w:t>and herpes, the latex of the plant is applied directly to the lesions, and against burns it is recommended to grind the leaf with baby oil or boil them with salt for application in baths or as poultices (Taylor 2005).</w:t>
      </w:r>
    </w:p>
    <w:p w14:paraId="4A544DA8" w14:textId="77777777" w:rsidR="00290963" w:rsidRDefault="00290963">
      <w:pPr>
        <w:pStyle w:val="BodyText"/>
        <w:rPr>
          <w:sz w:val="20"/>
        </w:rPr>
      </w:pPr>
    </w:p>
    <w:p w14:paraId="1F33F682" w14:textId="77777777" w:rsidR="00290963" w:rsidRDefault="00290963">
      <w:pPr>
        <w:pStyle w:val="BodyText"/>
        <w:spacing w:before="10"/>
        <w:rPr>
          <w:sz w:val="20"/>
        </w:rPr>
      </w:pPr>
    </w:p>
    <w:p w14:paraId="27848FDA" w14:textId="77777777" w:rsidR="00290963" w:rsidRDefault="000D65B6">
      <w:pPr>
        <w:ind w:left="1297"/>
        <w:rPr>
          <w:b/>
          <w:sz w:val="20"/>
        </w:rPr>
      </w:pPr>
      <w:r>
        <w:rPr>
          <w:b/>
          <w:sz w:val="20"/>
        </w:rPr>
        <w:t>GUAVA</w:t>
      </w:r>
    </w:p>
    <w:p w14:paraId="238F61A2" w14:textId="77777777" w:rsidR="00290963" w:rsidRDefault="00290963">
      <w:pPr>
        <w:pStyle w:val="BodyText"/>
        <w:spacing w:before="9"/>
        <w:rPr>
          <w:b/>
          <w:sz w:val="19"/>
        </w:rPr>
      </w:pPr>
    </w:p>
    <w:p w14:paraId="4EA1499C" w14:textId="77777777" w:rsidR="00290963" w:rsidRDefault="000D65B6">
      <w:pPr>
        <w:spacing w:before="90"/>
        <w:ind w:left="1303"/>
        <w:rPr>
          <w:sz w:val="20"/>
        </w:rPr>
      </w:pPr>
      <w:r>
        <w:rPr>
          <w:b/>
          <w:sz w:val="20"/>
        </w:rPr>
        <w:t xml:space="preserve">Scientific name: </w:t>
      </w:r>
      <w:r>
        <w:rPr>
          <w:rFonts w:ascii="Helvetica-BoldOblique"/>
          <w:b/>
          <w:i/>
          <w:sz w:val="20"/>
        </w:rPr>
        <w:t>Psidium guaj</w:t>
      </w:r>
      <w:r>
        <w:rPr>
          <w:rFonts w:ascii="Helvetica-BoldOblique"/>
          <w:b/>
          <w:i/>
          <w:sz w:val="20"/>
        </w:rPr>
        <w:t xml:space="preserve">ava </w:t>
      </w:r>
      <w:r>
        <w:rPr>
          <w:sz w:val="20"/>
        </w:rPr>
        <w:t>L.</w:t>
      </w:r>
    </w:p>
    <w:p w14:paraId="1C91C3A2" w14:textId="77777777" w:rsidR="00290963" w:rsidRDefault="000D65B6">
      <w:pPr>
        <w:spacing w:before="7"/>
        <w:ind w:left="1303"/>
        <w:rPr>
          <w:b/>
          <w:sz w:val="20"/>
        </w:rPr>
      </w:pPr>
      <w:r>
        <w:rPr>
          <w:b/>
          <w:sz w:val="20"/>
        </w:rPr>
        <w:t>Family: Myrtaceae</w:t>
      </w:r>
    </w:p>
    <w:p w14:paraId="1F0AEF27" w14:textId="77777777" w:rsidR="00290963" w:rsidRDefault="00290963">
      <w:pPr>
        <w:pStyle w:val="BodyText"/>
        <w:spacing w:before="6"/>
        <w:rPr>
          <w:b/>
          <w:sz w:val="12"/>
        </w:rPr>
      </w:pPr>
    </w:p>
    <w:p w14:paraId="018561B8" w14:textId="77777777" w:rsidR="00290963" w:rsidRDefault="000D65B6">
      <w:pPr>
        <w:spacing w:before="92"/>
        <w:ind w:left="1287"/>
        <w:rPr>
          <w:sz w:val="20"/>
        </w:rPr>
      </w:pPr>
      <w:r>
        <w:rPr>
          <w:sz w:val="20"/>
        </w:rPr>
        <w:t>Tree 4 to 10 m tall, smooth whitish-brown bark.</w:t>
      </w:r>
    </w:p>
    <w:p w14:paraId="75028C4F" w14:textId="77777777" w:rsidR="00290963" w:rsidRDefault="00290963">
      <w:pPr>
        <w:pStyle w:val="BodyText"/>
        <w:rPr>
          <w:sz w:val="20"/>
        </w:rPr>
      </w:pPr>
    </w:p>
    <w:p w14:paraId="7DCDA2F1" w14:textId="77777777" w:rsidR="00290963" w:rsidRDefault="00290963">
      <w:pPr>
        <w:pStyle w:val="BodyText"/>
        <w:spacing w:before="2"/>
        <w:rPr>
          <w:sz w:val="16"/>
        </w:rPr>
      </w:pPr>
    </w:p>
    <w:p w14:paraId="54F0E0AD" w14:textId="77777777" w:rsidR="00290963" w:rsidRDefault="00290963">
      <w:pPr>
        <w:rPr>
          <w:sz w:val="16"/>
        </w:rPr>
        <w:sectPr w:rsidR="00290963">
          <w:type w:val="continuous"/>
          <w:pgSz w:w="12240" w:h="15840"/>
          <w:pgMar w:top="340" w:right="680" w:bottom="280" w:left="180" w:header="720" w:footer="720" w:gutter="0"/>
          <w:cols w:space="720"/>
        </w:sectPr>
      </w:pPr>
    </w:p>
    <w:p w14:paraId="37E820B1" w14:textId="77777777" w:rsidR="00290963" w:rsidRDefault="000D65B6">
      <w:pPr>
        <w:spacing w:before="92" w:line="249" w:lineRule="auto"/>
        <w:ind w:left="1295" w:right="16" w:firstLine="7"/>
        <w:rPr>
          <w:sz w:val="20"/>
        </w:rPr>
      </w:pPr>
      <w:r>
        <w:rPr>
          <w:noProof/>
        </w:rPr>
        <w:drawing>
          <wp:anchor distT="0" distB="0" distL="0" distR="0" simplePos="0" relativeHeight="486909440" behindDoc="1" locked="0" layoutInCell="1" allowOverlap="1" wp14:anchorId="4E3DA9BD" wp14:editId="2EA596D2">
            <wp:simplePos x="0" y="0"/>
            <wp:positionH relativeFrom="page">
              <wp:posOffset>848862</wp:posOffset>
            </wp:positionH>
            <wp:positionV relativeFrom="page">
              <wp:posOffset>636663</wp:posOffset>
            </wp:positionV>
            <wp:extent cx="6083516" cy="8559587"/>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0" cstate="print"/>
                    <a:stretch>
                      <a:fillRect/>
                    </a:stretch>
                  </pic:blipFill>
                  <pic:spPr>
                    <a:xfrm>
                      <a:off x="0" y="0"/>
                      <a:ext cx="6083516" cy="8559587"/>
                    </a:xfrm>
                    <a:prstGeom prst="rect">
                      <a:avLst/>
                    </a:prstGeom>
                  </pic:spPr>
                </pic:pic>
              </a:graphicData>
            </a:graphic>
          </wp:anchor>
        </w:drawing>
      </w:r>
      <w:r>
        <w:rPr>
          <w:sz w:val="20"/>
        </w:rPr>
        <w:t xml:space="preserve">The leaves are simple, opposite, elliptical, hard coriaceous, 4 to 8 cm long with raised veins, pubescent below, with </w:t>
      </w:r>
      <w:r>
        <w:rPr>
          <w:spacing w:val="-4"/>
          <w:sz w:val="20"/>
        </w:rPr>
        <w:t xml:space="preserve">short </w:t>
      </w:r>
      <w:r>
        <w:rPr>
          <w:sz w:val="20"/>
        </w:rPr>
        <w:t>petiole.</w:t>
      </w:r>
    </w:p>
    <w:p w14:paraId="5F3B09F4" w14:textId="77777777" w:rsidR="00290963" w:rsidRDefault="000D65B6">
      <w:pPr>
        <w:spacing w:before="4" w:line="252" w:lineRule="auto"/>
        <w:ind w:left="1293" w:firstLine="9"/>
        <w:rPr>
          <w:sz w:val="20"/>
        </w:rPr>
      </w:pPr>
      <w:r>
        <w:rPr>
          <w:sz w:val="20"/>
        </w:rPr>
        <w:t>The flowers are large, axillary or terminal, solitary or in a group; white and fragrant petals. The fruit is a berry, of va</w:t>
      </w:r>
      <w:r>
        <w:rPr>
          <w:sz w:val="20"/>
        </w:rPr>
        <w:t>riable size with a large number of seeds and pulp with a sweet taste and characteristic smell,</w:t>
      </w:r>
    </w:p>
    <w:p w14:paraId="76F9C5CE" w14:textId="77777777" w:rsidR="00290963" w:rsidRDefault="000D65B6">
      <w:pPr>
        <w:pStyle w:val="BodyText"/>
        <w:rPr>
          <w:sz w:val="20"/>
        </w:rPr>
      </w:pPr>
      <w:r>
        <w:br w:type="column"/>
      </w:r>
    </w:p>
    <w:p w14:paraId="67266CD0" w14:textId="77777777" w:rsidR="00290963" w:rsidRDefault="00290963">
      <w:pPr>
        <w:pStyle w:val="BodyText"/>
        <w:rPr>
          <w:sz w:val="20"/>
        </w:rPr>
      </w:pPr>
    </w:p>
    <w:p w14:paraId="482966DE" w14:textId="77777777" w:rsidR="00290963" w:rsidRDefault="00290963">
      <w:pPr>
        <w:pStyle w:val="BodyText"/>
        <w:rPr>
          <w:sz w:val="20"/>
        </w:rPr>
      </w:pPr>
    </w:p>
    <w:p w14:paraId="775C1D6C" w14:textId="77777777" w:rsidR="00290963" w:rsidRDefault="00290963">
      <w:pPr>
        <w:pStyle w:val="BodyText"/>
        <w:rPr>
          <w:sz w:val="20"/>
        </w:rPr>
      </w:pPr>
    </w:p>
    <w:p w14:paraId="23E1C314" w14:textId="77777777" w:rsidR="00290963" w:rsidRDefault="00290963">
      <w:pPr>
        <w:pStyle w:val="BodyText"/>
        <w:rPr>
          <w:sz w:val="20"/>
        </w:rPr>
      </w:pPr>
    </w:p>
    <w:p w14:paraId="2705A012" w14:textId="77777777" w:rsidR="00290963" w:rsidRDefault="00290963">
      <w:pPr>
        <w:pStyle w:val="BodyText"/>
        <w:rPr>
          <w:sz w:val="20"/>
        </w:rPr>
      </w:pPr>
    </w:p>
    <w:p w14:paraId="1DDAA929" w14:textId="77777777" w:rsidR="00290963" w:rsidRDefault="000D65B6">
      <w:pPr>
        <w:spacing w:before="161"/>
        <w:ind w:left="723"/>
        <w:rPr>
          <w:b/>
          <w:sz w:val="17"/>
        </w:rPr>
      </w:pPr>
      <w:r>
        <w:rPr>
          <w:b/>
          <w:color w:val="FFFF00"/>
          <w:w w:val="105"/>
          <w:sz w:val="17"/>
        </w:rPr>
        <w:t>Figure 12. Guava</w:t>
      </w:r>
    </w:p>
    <w:p w14:paraId="68983C78" w14:textId="77777777" w:rsidR="00290963" w:rsidRDefault="000D65B6">
      <w:pPr>
        <w:spacing w:before="26"/>
        <w:ind w:left="1501"/>
        <w:rPr>
          <w:b/>
          <w:sz w:val="17"/>
        </w:rPr>
      </w:pPr>
      <w:r>
        <w:rPr>
          <w:rFonts w:ascii="Helvetica-BoldOblique"/>
          <w:b/>
          <w:i/>
          <w:color w:val="FFFF00"/>
          <w:w w:val="105"/>
          <w:sz w:val="17"/>
        </w:rPr>
        <w:t xml:space="preserve">(Psidium guajava </w:t>
      </w:r>
      <w:r>
        <w:rPr>
          <w:b/>
          <w:color w:val="FFFF00"/>
          <w:w w:val="105"/>
          <w:sz w:val="17"/>
        </w:rPr>
        <w:t>L.).</w:t>
      </w:r>
    </w:p>
    <w:p w14:paraId="3354B8BD" w14:textId="77777777" w:rsidR="00290963" w:rsidRDefault="00290963">
      <w:pPr>
        <w:rPr>
          <w:sz w:val="17"/>
        </w:rPr>
        <w:sectPr w:rsidR="00290963">
          <w:type w:val="continuous"/>
          <w:pgSz w:w="12240" w:h="15840"/>
          <w:pgMar w:top="340" w:right="680" w:bottom="280" w:left="180" w:header="720" w:footer="720" w:gutter="0"/>
          <w:cols w:num="2" w:space="720" w:equalWidth="0">
            <w:col w:w="6686" w:space="40"/>
            <w:col w:w="4654"/>
          </w:cols>
        </w:sectPr>
      </w:pPr>
    </w:p>
    <w:p w14:paraId="543FE8C6" w14:textId="77777777" w:rsidR="00290963" w:rsidRDefault="00290963">
      <w:pPr>
        <w:pStyle w:val="BodyText"/>
        <w:rPr>
          <w:b/>
          <w:sz w:val="20"/>
        </w:rPr>
      </w:pPr>
    </w:p>
    <w:p w14:paraId="32D1E406" w14:textId="77777777" w:rsidR="00290963" w:rsidRDefault="00290963">
      <w:pPr>
        <w:pStyle w:val="BodyText"/>
        <w:rPr>
          <w:b/>
          <w:sz w:val="20"/>
        </w:rPr>
      </w:pPr>
    </w:p>
    <w:p w14:paraId="392589D4" w14:textId="77777777" w:rsidR="00290963" w:rsidRDefault="00290963">
      <w:pPr>
        <w:pStyle w:val="BodyText"/>
        <w:rPr>
          <w:b/>
          <w:sz w:val="20"/>
        </w:rPr>
      </w:pPr>
    </w:p>
    <w:p w14:paraId="70256713" w14:textId="77777777" w:rsidR="00290963" w:rsidRDefault="00290963">
      <w:pPr>
        <w:pStyle w:val="BodyText"/>
        <w:spacing w:before="10"/>
        <w:rPr>
          <w:b/>
          <w:sz w:val="23"/>
        </w:rPr>
      </w:pPr>
    </w:p>
    <w:p w14:paraId="65F034AB" w14:textId="77777777" w:rsidR="00290963" w:rsidRDefault="000D65B6">
      <w:pPr>
        <w:pStyle w:val="BodyText"/>
        <w:spacing w:before="91"/>
        <w:ind w:left="1287" w:right="676" w:firstLine="1"/>
      </w:pPr>
      <w:r>
        <w:rPr>
          <w:noProof/>
        </w:rPr>
        <w:drawing>
          <wp:anchor distT="0" distB="0" distL="0" distR="0" simplePos="0" relativeHeight="486909952" behindDoc="1" locked="0" layoutInCell="1" allowOverlap="1" wp14:anchorId="2197C3FE" wp14:editId="5646A89C">
            <wp:simplePos x="0" y="0"/>
            <wp:positionH relativeFrom="page">
              <wp:posOffset>848862</wp:posOffset>
            </wp:positionH>
            <wp:positionV relativeFrom="paragraph">
              <wp:posOffset>-225613</wp:posOffset>
            </wp:positionV>
            <wp:extent cx="6083516" cy="7074039"/>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1" cstate="print"/>
                    <a:stretch>
                      <a:fillRect/>
                    </a:stretch>
                  </pic:blipFill>
                  <pic:spPr>
                    <a:xfrm>
                      <a:off x="0" y="0"/>
                      <a:ext cx="6083516" cy="7074039"/>
                    </a:xfrm>
                    <a:prstGeom prst="rect">
                      <a:avLst/>
                    </a:prstGeom>
                  </pic:spPr>
                </pic:pic>
              </a:graphicData>
            </a:graphic>
          </wp:anchor>
        </w:drawing>
      </w:r>
      <w:r>
        <w:t>diverse color ranging from white through yellow to different shades of pink, depending on the</w:t>
      </w:r>
      <w:r>
        <w:rPr>
          <w:spacing w:val="-27"/>
        </w:rPr>
        <w:t xml:space="preserve"> </w:t>
      </w:r>
      <w:r>
        <w:t xml:space="preserve">variety (Roig 1988; Acosta 1995; </w:t>
      </w:r>
      <w:r>
        <w:rPr>
          <w:b/>
        </w:rPr>
        <w:t>CETAAR-INCUPO</w:t>
      </w:r>
      <w:r>
        <w:rPr>
          <w:b/>
          <w:spacing w:val="-6"/>
        </w:rPr>
        <w:t xml:space="preserve"> </w:t>
      </w:r>
      <w:r>
        <w:t>1997).</w:t>
      </w:r>
    </w:p>
    <w:p w14:paraId="4B216C32" w14:textId="77777777" w:rsidR="00290963" w:rsidRDefault="00290963">
      <w:pPr>
        <w:pStyle w:val="BodyText"/>
        <w:spacing w:before="11"/>
        <w:rPr>
          <w:sz w:val="12"/>
        </w:rPr>
      </w:pPr>
    </w:p>
    <w:p w14:paraId="5C409F77" w14:textId="77777777" w:rsidR="00290963" w:rsidRDefault="000D65B6">
      <w:pPr>
        <w:pStyle w:val="BodyText"/>
        <w:spacing w:before="93" w:line="237" w:lineRule="auto"/>
        <w:ind w:left="1286" w:right="893" w:firstLine="10"/>
      </w:pPr>
      <w:r>
        <w:t>This plant has a very old use. It is frequently used in gastrointestinal illnesses such as diarrhea</w:t>
      </w:r>
      <w:r>
        <w:rPr>
          <w:spacing w:val="-16"/>
        </w:rPr>
        <w:t xml:space="preserve"> </w:t>
      </w:r>
      <w:r>
        <w:t>and sto</w:t>
      </w:r>
      <w:r>
        <w:t xml:space="preserve">mach ache, by infusing the leaves three times a day or as drinking water. In skin problems, the leaves alone or mixed with other herbs are boiled and then applied locally in washes or poultices (Roig 1988; Acosta 1995; </w:t>
      </w:r>
      <w:r>
        <w:rPr>
          <w:b/>
        </w:rPr>
        <w:t>CETAAR-INCUPO</w:t>
      </w:r>
      <w:r>
        <w:rPr>
          <w:b/>
          <w:spacing w:val="-6"/>
        </w:rPr>
        <w:t xml:space="preserve"> </w:t>
      </w:r>
      <w:r>
        <w:t>1997).</w:t>
      </w:r>
    </w:p>
    <w:p w14:paraId="36328840" w14:textId="77777777" w:rsidR="00290963" w:rsidRDefault="00290963">
      <w:pPr>
        <w:pStyle w:val="BodyText"/>
        <w:rPr>
          <w:sz w:val="20"/>
        </w:rPr>
      </w:pPr>
    </w:p>
    <w:p w14:paraId="4BA1C7EE" w14:textId="77777777" w:rsidR="00290963" w:rsidRDefault="00290963">
      <w:pPr>
        <w:pStyle w:val="BodyText"/>
        <w:rPr>
          <w:sz w:val="20"/>
        </w:rPr>
      </w:pPr>
    </w:p>
    <w:p w14:paraId="187FD6A5" w14:textId="77777777" w:rsidR="00290963" w:rsidRDefault="00290963">
      <w:pPr>
        <w:pStyle w:val="BodyText"/>
        <w:spacing w:before="10"/>
        <w:rPr>
          <w:sz w:val="18"/>
        </w:rPr>
      </w:pPr>
    </w:p>
    <w:p w14:paraId="7B5A41F8" w14:textId="77777777" w:rsidR="00290963" w:rsidRDefault="000D65B6">
      <w:pPr>
        <w:pStyle w:val="Heading3"/>
      </w:pPr>
      <w:r>
        <w:t>PEPPERMINT</w:t>
      </w:r>
    </w:p>
    <w:p w14:paraId="50A1B29D" w14:textId="77777777" w:rsidR="00290963" w:rsidRDefault="00290963">
      <w:pPr>
        <w:pStyle w:val="BodyText"/>
        <w:spacing w:before="9"/>
        <w:rPr>
          <w:b/>
          <w:sz w:val="12"/>
        </w:rPr>
      </w:pPr>
    </w:p>
    <w:p w14:paraId="664E240C" w14:textId="77777777" w:rsidR="00290963" w:rsidRDefault="000D65B6">
      <w:pPr>
        <w:spacing w:before="89"/>
        <w:ind w:left="1295"/>
        <w:rPr>
          <w:rFonts w:ascii="Helvetica-BoldOblique"/>
          <w:b/>
          <w:i/>
          <w:sz w:val="21"/>
        </w:rPr>
      </w:pPr>
      <w:r>
        <w:rPr>
          <w:b/>
          <w:sz w:val="21"/>
        </w:rPr>
        <w:t>S</w:t>
      </w:r>
      <w:r>
        <w:rPr>
          <w:b/>
          <w:sz w:val="21"/>
        </w:rPr>
        <w:t xml:space="preserve">cientific name: </w:t>
      </w:r>
      <w:r>
        <w:rPr>
          <w:rFonts w:ascii="Helvetica-BoldOblique"/>
          <w:b/>
          <w:i/>
          <w:sz w:val="21"/>
        </w:rPr>
        <w:t>Mentha citrata</w:t>
      </w:r>
    </w:p>
    <w:p w14:paraId="5EC9D997" w14:textId="77777777" w:rsidR="00290963" w:rsidRDefault="000D65B6">
      <w:pPr>
        <w:pStyle w:val="Heading3"/>
        <w:spacing w:before="39"/>
      </w:pPr>
      <w:r>
        <w:t>Family: Lamiaceae (Labiatae)</w:t>
      </w:r>
    </w:p>
    <w:p w14:paraId="00AD7204" w14:textId="77777777" w:rsidR="00290963" w:rsidRDefault="00290963">
      <w:pPr>
        <w:pStyle w:val="BodyText"/>
        <w:rPr>
          <w:b/>
          <w:sz w:val="20"/>
        </w:rPr>
      </w:pPr>
    </w:p>
    <w:p w14:paraId="18FBB61B" w14:textId="77777777" w:rsidR="00290963" w:rsidRDefault="00290963">
      <w:pPr>
        <w:pStyle w:val="BodyText"/>
        <w:spacing w:before="6"/>
        <w:rPr>
          <w:b/>
          <w:sz w:val="17"/>
        </w:rPr>
      </w:pPr>
    </w:p>
    <w:p w14:paraId="0B85FB8F" w14:textId="77777777" w:rsidR="00290963" w:rsidRDefault="000D65B6">
      <w:pPr>
        <w:pStyle w:val="BodyText"/>
        <w:spacing w:before="91"/>
        <w:ind w:left="1286" w:right="4659" w:firstLine="10"/>
      </w:pPr>
      <w:r>
        <w:t>It is a creeping herbaceous plant, with reddish stolons and angular branches, with opposite oblong leaves, with short petiole, 2 to 4 cm long, with a wrinkled upper surface with a serrated edge,</w:t>
      </w:r>
      <w:r>
        <w:t xml:space="preserve"> with a dark green color on the upper surface and paler on the underside, very aromatic when crushed (Roig 1988; Acosta 1995).</w:t>
      </w:r>
    </w:p>
    <w:p w14:paraId="2E106272" w14:textId="77777777" w:rsidR="00290963" w:rsidRDefault="00290963">
      <w:pPr>
        <w:pStyle w:val="BodyText"/>
        <w:spacing w:before="8"/>
        <w:rPr>
          <w:sz w:val="13"/>
        </w:rPr>
      </w:pPr>
    </w:p>
    <w:p w14:paraId="459D882B" w14:textId="77777777" w:rsidR="00290963" w:rsidRDefault="000D65B6">
      <w:pPr>
        <w:pStyle w:val="BodyText"/>
        <w:spacing w:before="91" w:line="254" w:lineRule="auto"/>
        <w:ind w:left="1287" w:right="4750" w:firstLine="1"/>
      </w:pPr>
      <w:r>
        <w:t>Its multiplication is carried out by planting stolons or cuttings from the ends of mature branches, since the emission of floral structures has not been observed in the ecological conditions of the study locality.</w:t>
      </w:r>
    </w:p>
    <w:p w14:paraId="477DA629" w14:textId="77777777" w:rsidR="00290963" w:rsidRDefault="00290963">
      <w:pPr>
        <w:pStyle w:val="BodyText"/>
        <w:rPr>
          <w:sz w:val="20"/>
        </w:rPr>
      </w:pPr>
    </w:p>
    <w:p w14:paraId="3A5C4E75" w14:textId="77777777" w:rsidR="00290963" w:rsidRDefault="00290963">
      <w:pPr>
        <w:pStyle w:val="BodyText"/>
        <w:spacing w:before="11"/>
        <w:rPr>
          <w:sz w:val="18"/>
        </w:rPr>
      </w:pPr>
    </w:p>
    <w:p w14:paraId="023AB700" w14:textId="77777777" w:rsidR="00290963" w:rsidRDefault="00290963">
      <w:pPr>
        <w:rPr>
          <w:sz w:val="18"/>
        </w:rPr>
        <w:sectPr w:rsidR="00290963">
          <w:headerReference w:type="default" r:id="rId32"/>
          <w:footerReference w:type="default" r:id="rId33"/>
          <w:pgSz w:w="12240" w:h="15840"/>
          <w:pgMar w:top="340" w:right="680" w:bottom="280" w:left="180" w:header="104" w:footer="0" w:gutter="0"/>
          <w:cols w:space="720"/>
        </w:sectPr>
      </w:pPr>
    </w:p>
    <w:p w14:paraId="218B1BF8" w14:textId="77777777" w:rsidR="00290963" w:rsidRDefault="000D65B6">
      <w:pPr>
        <w:pStyle w:val="BodyText"/>
        <w:spacing w:before="91" w:line="252" w:lineRule="auto"/>
        <w:ind w:left="1286" w:firstLine="9"/>
      </w:pPr>
      <w:r>
        <w:t>It is mainly used for digestive disorders such as</w:t>
      </w:r>
      <w:r>
        <w:rPr>
          <w:spacing w:val="-24"/>
        </w:rPr>
        <w:t xml:space="preserve"> </w:t>
      </w:r>
      <w:r>
        <w:t>heartburn and stomach pain, diarrhea, bile. Another use of the decoction of the branches is to achieve good digestion and relieve stomach discomfort in children</w:t>
      </w:r>
      <w:r>
        <w:t>. Peppermint, too, is used to</w:t>
      </w:r>
      <w:r>
        <w:rPr>
          <w:spacing w:val="-4"/>
        </w:rPr>
        <w:t xml:space="preserve"> </w:t>
      </w:r>
      <w:r>
        <w:t>expel</w:t>
      </w:r>
    </w:p>
    <w:p w14:paraId="70BCCFEF" w14:textId="77777777" w:rsidR="00290963" w:rsidRDefault="000D65B6">
      <w:pPr>
        <w:pStyle w:val="BodyText"/>
        <w:spacing w:before="2" w:line="254" w:lineRule="auto"/>
        <w:ind w:left="1285" w:firstLine="7"/>
      </w:pPr>
      <w:r>
        <w:t>intestinal parasites, through an infusion prepared with cooking shoots sweetened with honey and mixed with paico. Another reported use is as a deflamant for the respiratory system in the form of inhalations (Roig 1988; A</w:t>
      </w:r>
      <w:r>
        <w:t>costa 1995).</w:t>
      </w:r>
    </w:p>
    <w:p w14:paraId="168208AD" w14:textId="77777777" w:rsidR="00290963" w:rsidRDefault="00290963">
      <w:pPr>
        <w:pStyle w:val="BodyText"/>
        <w:rPr>
          <w:sz w:val="22"/>
        </w:rPr>
      </w:pPr>
    </w:p>
    <w:p w14:paraId="15938A46" w14:textId="77777777" w:rsidR="00290963" w:rsidRDefault="00290963">
      <w:pPr>
        <w:pStyle w:val="BodyText"/>
        <w:spacing w:before="7"/>
        <w:rPr>
          <w:sz w:val="17"/>
        </w:rPr>
      </w:pPr>
    </w:p>
    <w:p w14:paraId="582C6676" w14:textId="77777777" w:rsidR="00290963" w:rsidRDefault="000D65B6">
      <w:pPr>
        <w:pStyle w:val="Heading3"/>
        <w:spacing w:before="1"/>
      </w:pPr>
      <w:bookmarkStart w:id="7" w:name="_TOC_250000"/>
      <w:bookmarkEnd w:id="7"/>
      <w:r>
        <w:t>PLANTAIN</w:t>
      </w:r>
    </w:p>
    <w:p w14:paraId="3A639E33" w14:textId="77777777" w:rsidR="00290963" w:rsidRDefault="000D65B6">
      <w:pPr>
        <w:pStyle w:val="BodyText"/>
        <w:rPr>
          <w:b/>
          <w:sz w:val="20"/>
        </w:rPr>
      </w:pPr>
      <w:r>
        <w:br w:type="column"/>
      </w:r>
    </w:p>
    <w:p w14:paraId="1AB8E27F" w14:textId="77777777" w:rsidR="00290963" w:rsidRDefault="00290963">
      <w:pPr>
        <w:pStyle w:val="BodyText"/>
        <w:rPr>
          <w:b/>
          <w:sz w:val="20"/>
        </w:rPr>
      </w:pPr>
    </w:p>
    <w:p w14:paraId="41D5DF0E" w14:textId="77777777" w:rsidR="00290963" w:rsidRDefault="00290963">
      <w:pPr>
        <w:pStyle w:val="BodyText"/>
        <w:rPr>
          <w:b/>
          <w:sz w:val="20"/>
        </w:rPr>
      </w:pPr>
    </w:p>
    <w:p w14:paraId="44DAE969" w14:textId="77777777" w:rsidR="00290963" w:rsidRDefault="00290963">
      <w:pPr>
        <w:pStyle w:val="BodyText"/>
        <w:rPr>
          <w:b/>
          <w:sz w:val="20"/>
        </w:rPr>
      </w:pPr>
    </w:p>
    <w:p w14:paraId="1D394C5F" w14:textId="77777777" w:rsidR="00290963" w:rsidRDefault="00290963">
      <w:pPr>
        <w:pStyle w:val="BodyText"/>
        <w:rPr>
          <w:b/>
          <w:sz w:val="20"/>
        </w:rPr>
      </w:pPr>
    </w:p>
    <w:p w14:paraId="3A338937" w14:textId="77777777" w:rsidR="00290963" w:rsidRDefault="00290963">
      <w:pPr>
        <w:pStyle w:val="BodyText"/>
        <w:rPr>
          <w:b/>
          <w:sz w:val="20"/>
        </w:rPr>
      </w:pPr>
    </w:p>
    <w:p w14:paraId="6623DF5D" w14:textId="77777777" w:rsidR="00290963" w:rsidRDefault="00290963">
      <w:pPr>
        <w:pStyle w:val="BodyText"/>
        <w:rPr>
          <w:b/>
          <w:sz w:val="20"/>
        </w:rPr>
      </w:pPr>
    </w:p>
    <w:p w14:paraId="093CF191" w14:textId="77777777" w:rsidR="00290963" w:rsidRDefault="00290963">
      <w:pPr>
        <w:pStyle w:val="BodyText"/>
        <w:rPr>
          <w:b/>
          <w:sz w:val="20"/>
        </w:rPr>
      </w:pPr>
    </w:p>
    <w:p w14:paraId="020C080B" w14:textId="77777777" w:rsidR="00290963" w:rsidRDefault="00290963">
      <w:pPr>
        <w:pStyle w:val="BodyText"/>
        <w:rPr>
          <w:b/>
          <w:sz w:val="20"/>
        </w:rPr>
      </w:pPr>
    </w:p>
    <w:p w14:paraId="229D4299" w14:textId="77777777" w:rsidR="00290963" w:rsidRDefault="00290963">
      <w:pPr>
        <w:pStyle w:val="BodyText"/>
        <w:rPr>
          <w:b/>
          <w:sz w:val="20"/>
        </w:rPr>
      </w:pPr>
    </w:p>
    <w:p w14:paraId="0610AEB2" w14:textId="77777777" w:rsidR="00290963" w:rsidRDefault="00290963">
      <w:pPr>
        <w:pStyle w:val="BodyText"/>
        <w:spacing w:before="4"/>
        <w:rPr>
          <w:b/>
          <w:sz w:val="22"/>
        </w:rPr>
      </w:pPr>
    </w:p>
    <w:p w14:paraId="490A953E" w14:textId="77777777" w:rsidR="00290963" w:rsidRDefault="000D65B6">
      <w:pPr>
        <w:spacing w:before="1"/>
        <w:ind w:left="1012"/>
        <w:rPr>
          <w:b/>
          <w:sz w:val="18"/>
        </w:rPr>
      </w:pPr>
      <w:r>
        <w:rPr>
          <w:b/>
          <w:color w:val="FFFF00"/>
          <w:sz w:val="18"/>
        </w:rPr>
        <w:t>Figure 13. Peppermint</w:t>
      </w:r>
    </w:p>
    <w:p w14:paraId="360C364E" w14:textId="77777777" w:rsidR="00290963" w:rsidRDefault="000D65B6">
      <w:pPr>
        <w:spacing w:before="14"/>
        <w:ind w:left="1809"/>
        <w:rPr>
          <w:rFonts w:ascii="Helvetica-BoldOblique"/>
          <w:b/>
          <w:i/>
          <w:sz w:val="18"/>
        </w:rPr>
      </w:pPr>
      <w:r>
        <w:rPr>
          <w:rFonts w:ascii="Helvetica-BoldOblique"/>
          <w:b/>
          <w:i/>
          <w:color w:val="FFFF00"/>
          <w:sz w:val="18"/>
        </w:rPr>
        <w:t>(Mentha citrata).</w:t>
      </w:r>
    </w:p>
    <w:p w14:paraId="0D8C0C74" w14:textId="77777777" w:rsidR="00290963" w:rsidRDefault="00290963">
      <w:pPr>
        <w:rPr>
          <w:rFonts w:ascii="Helvetica-BoldOblique"/>
          <w:sz w:val="18"/>
        </w:rPr>
        <w:sectPr w:rsidR="00290963">
          <w:type w:val="continuous"/>
          <w:pgSz w:w="12240" w:h="15840"/>
          <w:pgMar w:top="340" w:right="680" w:bottom="280" w:left="180" w:header="720" w:footer="720" w:gutter="0"/>
          <w:cols w:num="2" w:space="720" w:equalWidth="0">
            <w:col w:w="6649" w:space="40"/>
            <w:col w:w="4691"/>
          </w:cols>
        </w:sectPr>
      </w:pPr>
    </w:p>
    <w:p w14:paraId="50C687DF" w14:textId="77777777" w:rsidR="00290963" w:rsidRDefault="00290963">
      <w:pPr>
        <w:pStyle w:val="BodyText"/>
        <w:spacing w:before="7"/>
        <w:rPr>
          <w:rFonts w:ascii="Helvetica-BoldOblique"/>
          <w:b/>
          <w:i/>
          <w:sz w:val="16"/>
        </w:rPr>
      </w:pPr>
    </w:p>
    <w:p w14:paraId="6B5745A8" w14:textId="77777777" w:rsidR="00290963" w:rsidRDefault="000D65B6">
      <w:pPr>
        <w:spacing w:before="89" w:line="248" w:lineRule="exact"/>
        <w:ind w:left="1295"/>
        <w:rPr>
          <w:sz w:val="21"/>
        </w:rPr>
      </w:pPr>
      <w:r>
        <w:rPr>
          <w:b/>
          <w:sz w:val="21"/>
        </w:rPr>
        <w:t xml:space="preserve">Scientific name: Plantago </w:t>
      </w:r>
      <w:r>
        <w:rPr>
          <w:rFonts w:ascii="Helvetica-BoldOblique"/>
          <w:b/>
          <w:i/>
          <w:sz w:val="21"/>
        </w:rPr>
        <w:t xml:space="preserve">major </w:t>
      </w:r>
      <w:r>
        <w:rPr>
          <w:sz w:val="21"/>
        </w:rPr>
        <w:t>L.</w:t>
      </w:r>
    </w:p>
    <w:p w14:paraId="0E184175" w14:textId="77777777" w:rsidR="00290963" w:rsidRDefault="000D65B6">
      <w:pPr>
        <w:pStyle w:val="Heading3"/>
        <w:spacing w:line="248" w:lineRule="exact"/>
      </w:pPr>
      <w:r>
        <w:t>Family: Plantaginaceae</w:t>
      </w:r>
    </w:p>
    <w:p w14:paraId="5393F00F" w14:textId="77777777" w:rsidR="00290963" w:rsidRDefault="00290963">
      <w:pPr>
        <w:pStyle w:val="BodyText"/>
        <w:rPr>
          <w:b/>
          <w:sz w:val="20"/>
        </w:rPr>
      </w:pPr>
    </w:p>
    <w:p w14:paraId="6D6D3F05" w14:textId="77777777" w:rsidR="00290963" w:rsidRDefault="00290963">
      <w:pPr>
        <w:pStyle w:val="BodyText"/>
        <w:spacing w:before="2"/>
        <w:rPr>
          <w:b/>
        </w:rPr>
      </w:pPr>
    </w:p>
    <w:p w14:paraId="13179F46" w14:textId="77777777" w:rsidR="00290963" w:rsidRDefault="000D65B6">
      <w:pPr>
        <w:pStyle w:val="BodyText"/>
        <w:spacing w:line="237" w:lineRule="auto"/>
        <w:ind w:left="1286" w:right="486" w:firstLine="8"/>
      </w:pPr>
      <w:r>
        <w:t>The plant reaches a height of 10 to 30 cm; it has large and elongated leaves that are born from a rosette shape on the ground, with a length and width between 28 and 9.1 cm, respectively; it presents an average of 5 prominent ribs, with an inconspicuous pr</w:t>
      </w:r>
      <w:r>
        <w:t>esence of lobulations in the form of teeth.</w:t>
      </w:r>
    </w:p>
    <w:p w14:paraId="0C460F08" w14:textId="77777777" w:rsidR="00290963" w:rsidRDefault="000D65B6">
      <w:pPr>
        <w:pStyle w:val="BodyText"/>
        <w:spacing w:before="3"/>
        <w:ind w:left="1292"/>
      </w:pPr>
      <w:r>
        <w:t>The leaf petiole is 10 to 15 cm long.</w:t>
      </w:r>
    </w:p>
    <w:p w14:paraId="76BB6E22" w14:textId="77777777" w:rsidR="00290963" w:rsidRDefault="00290963">
      <w:pPr>
        <w:pStyle w:val="BodyText"/>
        <w:rPr>
          <w:sz w:val="20"/>
        </w:rPr>
      </w:pPr>
    </w:p>
    <w:p w14:paraId="0F7D1274" w14:textId="77777777" w:rsidR="00290963" w:rsidRDefault="00290963">
      <w:pPr>
        <w:pStyle w:val="BodyText"/>
        <w:rPr>
          <w:sz w:val="6"/>
        </w:rPr>
      </w:pPr>
    </w:p>
    <w:p w14:paraId="4C39A89B" w14:textId="77777777" w:rsidR="00290963" w:rsidRDefault="00290963">
      <w:pPr>
        <w:pStyle w:val="BodyText"/>
        <w:rPr>
          <w:sz w:val="6"/>
        </w:rPr>
      </w:pPr>
    </w:p>
    <w:p w14:paraId="5B06328D" w14:textId="77777777" w:rsidR="00290963" w:rsidRDefault="00290963">
      <w:pPr>
        <w:pStyle w:val="BodyText"/>
        <w:rPr>
          <w:sz w:val="8"/>
        </w:rPr>
      </w:pPr>
    </w:p>
    <w:p w14:paraId="17CE28D0" w14:textId="77777777" w:rsidR="00290963" w:rsidRDefault="000D65B6">
      <w:pPr>
        <w:spacing w:before="1"/>
        <w:ind w:left="1302" w:right="784"/>
        <w:jc w:val="center"/>
        <w:rPr>
          <w:sz w:val="6"/>
        </w:rPr>
      </w:pPr>
      <w:r>
        <w:rPr>
          <w:w w:val="110"/>
          <w:sz w:val="6"/>
        </w:rPr>
        <w:t>eleven</w:t>
      </w:r>
    </w:p>
    <w:p w14:paraId="5B006204" w14:textId="77777777" w:rsidR="00290963" w:rsidRDefault="00290963">
      <w:pPr>
        <w:jc w:val="center"/>
        <w:rPr>
          <w:sz w:val="6"/>
        </w:rPr>
        <w:sectPr w:rsidR="00290963">
          <w:type w:val="continuous"/>
          <w:pgSz w:w="12240" w:h="15840"/>
          <w:pgMar w:top="340" w:right="680" w:bottom="280" w:left="180" w:header="720" w:footer="720" w:gutter="0"/>
          <w:cols w:space="720"/>
        </w:sectPr>
      </w:pPr>
    </w:p>
    <w:p w14:paraId="38BD24F8" w14:textId="77777777" w:rsidR="00290963" w:rsidRDefault="00290963">
      <w:pPr>
        <w:pStyle w:val="BodyText"/>
        <w:rPr>
          <w:sz w:val="20"/>
        </w:rPr>
      </w:pPr>
    </w:p>
    <w:p w14:paraId="4B401F0D" w14:textId="77777777" w:rsidR="00290963" w:rsidRDefault="00290963">
      <w:pPr>
        <w:pStyle w:val="BodyText"/>
        <w:rPr>
          <w:sz w:val="20"/>
        </w:rPr>
      </w:pPr>
    </w:p>
    <w:p w14:paraId="75F41135" w14:textId="77777777" w:rsidR="00290963" w:rsidRDefault="00290963">
      <w:pPr>
        <w:pStyle w:val="BodyText"/>
        <w:rPr>
          <w:sz w:val="20"/>
        </w:rPr>
      </w:pPr>
    </w:p>
    <w:p w14:paraId="2F451624" w14:textId="77777777" w:rsidR="00290963" w:rsidRDefault="00290963">
      <w:pPr>
        <w:pStyle w:val="BodyText"/>
        <w:spacing w:before="9"/>
        <w:rPr>
          <w:sz w:val="20"/>
        </w:rPr>
      </w:pPr>
    </w:p>
    <w:p w14:paraId="086F2E89" w14:textId="77777777" w:rsidR="00290963" w:rsidRDefault="000D65B6">
      <w:pPr>
        <w:spacing w:before="93" w:line="249" w:lineRule="auto"/>
        <w:ind w:left="1275" w:right="5033" w:firstLine="9"/>
        <w:rPr>
          <w:sz w:val="20"/>
        </w:rPr>
      </w:pPr>
      <w:r>
        <w:rPr>
          <w:noProof/>
        </w:rPr>
        <w:drawing>
          <wp:anchor distT="0" distB="0" distL="0" distR="0" simplePos="0" relativeHeight="486910464" behindDoc="1" locked="0" layoutInCell="1" allowOverlap="1" wp14:anchorId="6FBF517E" wp14:editId="19A65366">
            <wp:simplePos x="0" y="0"/>
            <wp:positionH relativeFrom="page">
              <wp:posOffset>848862</wp:posOffset>
            </wp:positionH>
            <wp:positionV relativeFrom="paragraph">
              <wp:posOffset>-194175</wp:posOffset>
            </wp:positionV>
            <wp:extent cx="6083516" cy="7569222"/>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4" cstate="print"/>
                    <a:stretch>
                      <a:fillRect/>
                    </a:stretch>
                  </pic:blipFill>
                  <pic:spPr>
                    <a:xfrm>
                      <a:off x="0" y="0"/>
                      <a:ext cx="6083516" cy="7569222"/>
                    </a:xfrm>
                    <a:prstGeom prst="rect">
                      <a:avLst/>
                    </a:prstGeom>
                  </pic:spPr>
                </pic:pic>
              </a:graphicData>
            </a:graphic>
          </wp:anchor>
        </w:drawing>
      </w:r>
      <w:r>
        <w:rPr>
          <w:sz w:val="20"/>
        </w:rPr>
        <w:t>The root system is composed of a group of roots emerging from the same point. The flowers are grouped in inflorescences on a long peduncle, in which the structures that contain the seeds are subsequently formed, which are brown when mature, with a large nu</w:t>
      </w:r>
      <w:r>
        <w:rPr>
          <w:sz w:val="20"/>
        </w:rPr>
        <w:t>mber of small dark-colored seeds inside (Roig 1988; Acosta 1995).</w:t>
      </w:r>
    </w:p>
    <w:p w14:paraId="2C58EDE0" w14:textId="77777777" w:rsidR="00290963" w:rsidRDefault="00290963">
      <w:pPr>
        <w:pStyle w:val="BodyText"/>
        <w:rPr>
          <w:sz w:val="20"/>
        </w:rPr>
      </w:pPr>
    </w:p>
    <w:p w14:paraId="6AAA7560" w14:textId="77777777" w:rsidR="00290963" w:rsidRDefault="00290963">
      <w:pPr>
        <w:pStyle w:val="BodyText"/>
        <w:rPr>
          <w:sz w:val="20"/>
        </w:rPr>
      </w:pPr>
    </w:p>
    <w:p w14:paraId="2865DD43" w14:textId="77777777" w:rsidR="00290963" w:rsidRDefault="00290963">
      <w:pPr>
        <w:pStyle w:val="BodyText"/>
        <w:spacing w:before="10"/>
        <w:rPr>
          <w:sz w:val="16"/>
        </w:rPr>
      </w:pPr>
    </w:p>
    <w:p w14:paraId="66E610B4" w14:textId="77777777" w:rsidR="00290963" w:rsidRDefault="00290963">
      <w:pPr>
        <w:rPr>
          <w:sz w:val="16"/>
        </w:rPr>
        <w:sectPr w:rsidR="00290963">
          <w:headerReference w:type="default" r:id="rId35"/>
          <w:footerReference w:type="default" r:id="rId36"/>
          <w:pgSz w:w="12240" w:h="15840"/>
          <w:pgMar w:top="340" w:right="680" w:bottom="1100" w:left="180" w:header="104" w:footer="918" w:gutter="0"/>
          <w:pgNumType w:start="12"/>
          <w:cols w:space="720"/>
        </w:sectPr>
      </w:pPr>
    </w:p>
    <w:p w14:paraId="231BC087" w14:textId="77777777" w:rsidR="00290963" w:rsidRDefault="000D65B6">
      <w:pPr>
        <w:spacing w:before="93" w:line="266" w:lineRule="auto"/>
        <w:ind w:left="1274" w:firstLine="2"/>
        <w:rPr>
          <w:sz w:val="20"/>
        </w:rPr>
      </w:pPr>
      <w:r>
        <w:rPr>
          <w:sz w:val="20"/>
        </w:rPr>
        <w:t>The leaves and the root are used for digestive and kidney problems due to their anti-inflammatory and analgesic a</w:t>
      </w:r>
      <w:r>
        <w:rPr>
          <w:sz w:val="20"/>
        </w:rPr>
        <w:t xml:space="preserve">ction, for which the infusion of the leaves is consumed as daily water; It is also used to reduce inflammation of bruises, wounds and eyes. In cases of rheumatism, minor injuries, abscesses and bone pain, </w:t>
      </w:r>
      <w:r>
        <w:rPr>
          <w:spacing w:val="-8"/>
          <w:sz w:val="20"/>
        </w:rPr>
        <w:t>it</w:t>
      </w:r>
    </w:p>
    <w:p w14:paraId="7AB5CD89" w14:textId="77777777" w:rsidR="00290963" w:rsidRDefault="000D65B6">
      <w:pPr>
        <w:pStyle w:val="BodyText"/>
        <w:rPr>
          <w:sz w:val="18"/>
        </w:rPr>
      </w:pPr>
      <w:r>
        <w:br w:type="column"/>
      </w:r>
    </w:p>
    <w:p w14:paraId="2B9B0073" w14:textId="77777777" w:rsidR="00290963" w:rsidRDefault="00290963">
      <w:pPr>
        <w:pStyle w:val="BodyText"/>
        <w:rPr>
          <w:sz w:val="18"/>
        </w:rPr>
      </w:pPr>
    </w:p>
    <w:p w14:paraId="746D0308" w14:textId="77777777" w:rsidR="00290963" w:rsidRDefault="00290963">
      <w:pPr>
        <w:pStyle w:val="BodyText"/>
        <w:rPr>
          <w:sz w:val="18"/>
        </w:rPr>
      </w:pPr>
    </w:p>
    <w:p w14:paraId="151A4025" w14:textId="77777777" w:rsidR="00290963" w:rsidRDefault="00290963">
      <w:pPr>
        <w:pStyle w:val="BodyText"/>
        <w:spacing w:before="1"/>
        <w:rPr>
          <w:sz w:val="18"/>
        </w:rPr>
      </w:pPr>
    </w:p>
    <w:p w14:paraId="2B1B9732" w14:textId="77777777" w:rsidR="00290963" w:rsidRDefault="000D65B6">
      <w:pPr>
        <w:ind w:left="822"/>
        <w:rPr>
          <w:rFonts w:ascii="Helvetica-BoldOblique"/>
          <w:b/>
          <w:i/>
          <w:sz w:val="17"/>
        </w:rPr>
      </w:pPr>
      <w:r>
        <w:rPr>
          <w:b/>
          <w:color w:val="FFFF00"/>
          <w:sz w:val="17"/>
        </w:rPr>
        <w:t xml:space="preserve">Figure 14. Plantain </w:t>
      </w:r>
      <w:r>
        <w:rPr>
          <w:rFonts w:ascii="Helvetica-BoldOblique"/>
          <w:b/>
          <w:i/>
          <w:color w:val="FFFF00"/>
          <w:sz w:val="17"/>
        </w:rPr>
        <w:t>(Plantago major).</w:t>
      </w:r>
    </w:p>
    <w:p w14:paraId="5C842524" w14:textId="77777777" w:rsidR="00290963" w:rsidRDefault="00290963">
      <w:pPr>
        <w:rPr>
          <w:rFonts w:ascii="Helvetica-BoldOblique"/>
          <w:sz w:val="17"/>
        </w:rPr>
        <w:sectPr w:rsidR="00290963">
          <w:type w:val="continuous"/>
          <w:pgSz w:w="12240" w:h="15840"/>
          <w:pgMar w:top="340" w:right="680" w:bottom="280" w:left="180" w:header="720" w:footer="720" w:gutter="0"/>
          <w:cols w:num="2" w:space="720" w:equalWidth="0">
            <w:col w:w="6263" w:space="40"/>
            <w:col w:w="5077"/>
          </w:cols>
        </w:sectPr>
      </w:pPr>
    </w:p>
    <w:p w14:paraId="5491B6F6" w14:textId="77777777" w:rsidR="00290963" w:rsidRDefault="000D65B6">
      <w:pPr>
        <w:spacing w:line="266" w:lineRule="auto"/>
        <w:ind w:left="1281" w:right="676" w:hanging="7"/>
        <w:rPr>
          <w:sz w:val="20"/>
        </w:rPr>
      </w:pPr>
      <w:r>
        <w:rPr>
          <w:sz w:val="20"/>
        </w:rPr>
        <w:t>is recommended to use the macerated leaves. Other uses are reported as hypotensive, by ingesting the infusion of the leaves (Acosta 1995; Roig 1988).</w:t>
      </w:r>
    </w:p>
    <w:p w14:paraId="7524CFE2" w14:textId="77777777" w:rsidR="00290963" w:rsidRDefault="00290963">
      <w:pPr>
        <w:pStyle w:val="BodyText"/>
        <w:spacing w:before="4"/>
        <w:rPr>
          <w:sz w:val="28"/>
        </w:rPr>
      </w:pPr>
    </w:p>
    <w:p w14:paraId="20480D1C" w14:textId="77777777" w:rsidR="00290963" w:rsidRDefault="000D65B6">
      <w:pPr>
        <w:spacing w:before="91"/>
        <w:ind w:left="1267"/>
        <w:rPr>
          <w:b/>
          <w:sz w:val="20"/>
        </w:rPr>
      </w:pPr>
      <w:r>
        <w:rPr>
          <w:b/>
          <w:sz w:val="20"/>
        </w:rPr>
        <w:t>ANAMU</w:t>
      </w:r>
    </w:p>
    <w:p w14:paraId="072BB654" w14:textId="77777777" w:rsidR="00290963" w:rsidRDefault="00290963">
      <w:pPr>
        <w:pStyle w:val="BodyText"/>
        <w:spacing w:before="7"/>
        <w:rPr>
          <w:b/>
          <w:sz w:val="13"/>
        </w:rPr>
      </w:pPr>
    </w:p>
    <w:p w14:paraId="32FE6F1C" w14:textId="77777777" w:rsidR="00290963" w:rsidRDefault="000D65B6">
      <w:pPr>
        <w:spacing w:before="91"/>
        <w:ind w:left="1283"/>
        <w:rPr>
          <w:rFonts w:ascii="Helvetica-BoldOblique"/>
          <w:b/>
          <w:i/>
          <w:sz w:val="20"/>
        </w:rPr>
      </w:pPr>
      <w:r>
        <w:rPr>
          <w:b/>
          <w:sz w:val="20"/>
        </w:rPr>
        <w:t xml:space="preserve">Scientific name:Petiveria </w:t>
      </w:r>
      <w:r>
        <w:rPr>
          <w:rFonts w:ascii="Helvetica-BoldOblique"/>
          <w:b/>
          <w:i/>
          <w:sz w:val="20"/>
        </w:rPr>
        <w:t>alliacea</w:t>
      </w:r>
    </w:p>
    <w:p w14:paraId="65F960A8" w14:textId="77777777" w:rsidR="00290963" w:rsidRDefault="000D65B6">
      <w:pPr>
        <w:spacing w:before="36"/>
        <w:ind w:left="1283"/>
        <w:rPr>
          <w:b/>
          <w:sz w:val="17"/>
        </w:rPr>
      </w:pPr>
      <w:r>
        <w:rPr>
          <w:b/>
          <w:sz w:val="17"/>
        </w:rPr>
        <w:t>Family: Phytolacaceae</w:t>
      </w:r>
    </w:p>
    <w:p w14:paraId="2AFE04EB" w14:textId="77777777" w:rsidR="00290963" w:rsidRDefault="00290963">
      <w:pPr>
        <w:pStyle w:val="BodyText"/>
        <w:spacing w:before="9"/>
        <w:rPr>
          <w:b/>
          <w:sz w:val="19"/>
        </w:rPr>
      </w:pPr>
    </w:p>
    <w:p w14:paraId="6E0F76D2" w14:textId="77777777" w:rsidR="00290963" w:rsidRDefault="000D65B6">
      <w:pPr>
        <w:spacing w:before="93" w:line="252" w:lineRule="auto"/>
        <w:ind w:left="1275" w:right="4795" w:firstLine="9"/>
        <w:rPr>
          <w:sz w:val="20"/>
        </w:rPr>
      </w:pPr>
      <w:r>
        <w:rPr>
          <w:sz w:val="20"/>
        </w:rPr>
        <w:t>This species is native to the southern United States, being found throughout Central America to Argentina.</w:t>
      </w:r>
    </w:p>
    <w:p w14:paraId="624E531E" w14:textId="77777777" w:rsidR="00290963" w:rsidRDefault="000D65B6">
      <w:pPr>
        <w:spacing w:before="7" w:line="228" w:lineRule="auto"/>
        <w:ind w:left="1271" w:right="4758" w:firstLine="13"/>
        <w:rPr>
          <w:sz w:val="20"/>
        </w:rPr>
      </w:pPr>
      <w:r>
        <w:rPr>
          <w:sz w:val="20"/>
        </w:rPr>
        <w:t>In some regions of the country it is known as Zorrillo, due to the strong smell it emits when squeezing the leaves or tender stems.</w:t>
      </w:r>
    </w:p>
    <w:p w14:paraId="71D79769" w14:textId="77777777" w:rsidR="00290963" w:rsidRDefault="00290963">
      <w:pPr>
        <w:pStyle w:val="BodyText"/>
        <w:spacing w:before="1"/>
      </w:pPr>
    </w:p>
    <w:p w14:paraId="76D89E76" w14:textId="77777777" w:rsidR="00290963" w:rsidRDefault="000D65B6">
      <w:pPr>
        <w:spacing w:before="93" w:line="249" w:lineRule="auto"/>
        <w:ind w:left="1273" w:right="4795" w:firstLine="10"/>
        <w:rPr>
          <w:sz w:val="20"/>
        </w:rPr>
      </w:pPr>
      <w:r>
        <w:rPr>
          <w:sz w:val="20"/>
        </w:rPr>
        <w:t>This is a peren</w:t>
      </w:r>
      <w:r>
        <w:rPr>
          <w:sz w:val="20"/>
        </w:rPr>
        <w:t>nial herb that grows in shady places, woody only at the base, branched, reaching a height of less than</w:t>
      </w:r>
    </w:p>
    <w:p w14:paraId="6F4416DD" w14:textId="77777777" w:rsidR="00290963" w:rsidRDefault="000D65B6">
      <w:pPr>
        <w:spacing w:before="28" w:line="266" w:lineRule="auto"/>
        <w:ind w:left="1274" w:right="4705"/>
        <w:rPr>
          <w:sz w:val="20"/>
        </w:rPr>
      </w:pPr>
      <w:r>
        <w:rPr>
          <w:sz w:val="20"/>
        </w:rPr>
        <w:t>1.50 m, with green herbaceous stems, with alternate, simple, elliptical leaves ending in an elongated point, with two leathery stipules at leaf base. The average dimensions of  the adult leaves reach 13.7 cm with a width of 5.3 cm, corresponding to what wa</w:t>
      </w:r>
      <w:r>
        <w:rPr>
          <w:sz w:val="20"/>
        </w:rPr>
        <w:t>s reported by Roig</w:t>
      </w:r>
      <w:r>
        <w:rPr>
          <w:spacing w:val="14"/>
          <w:sz w:val="20"/>
        </w:rPr>
        <w:t xml:space="preserve"> </w:t>
      </w:r>
      <w:r>
        <w:rPr>
          <w:sz w:val="20"/>
        </w:rPr>
        <w:t>(1988).</w:t>
      </w:r>
    </w:p>
    <w:p w14:paraId="222E222F" w14:textId="77777777" w:rsidR="00290963" w:rsidRDefault="00290963">
      <w:pPr>
        <w:pStyle w:val="BodyText"/>
        <w:rPr>
          <w:sz w:val="20"/>
        </w:rPr>
      </w:pPr>
    </w:p>
    <w:p w14:paraId="5EE22F54" w14:textId="77777777" w:rsidR="00290963" w:rsidRDefault="00290963">
      <w:pPr>
        <w:pStyle w:val="BodyText"/>
        <w:rPr>
          <w:sz w:val="20"/>
        </w:rPr>
      </w:pPr>
    </w:p>
    <w:p w14:paraId="263E8395" w14:textId="77777777" w:rsidR="00290963" w:rsidRDefault="00290963">
      <w:pPr>
        <w:pStyle w:val="BodyText"/>
        <w:spacing w:before="5"/>
        <w:rPr>
          <w:sz w:val="19"/>
        </w:rPr>
      </w:pPr>
    </w:p>
    <w:p w14:paraId="474AAB58" w14:textId="77777777" w:rsidR="00290963" w:rsidRDefault="00290963">
      <w:pPr>
        <w:rPr>
          <w:sz w:val="19"/>
        </w:rPr>
        <w:sectPr w:rsidR="00290963">
          <w:type w:val="continuous"/>
          <w:pgSz w:w="12240" w:h="15840"/>
          <w:pgMar w:top="340" w:right="680" w:bottom="280" w:left="180" w:header="720" w:footer="720" w:gutter="0"/>
          <w:cols w:space="720"/>
        </w:sectPr>
      </w:pPr>
    </w:p>
    <w:p w14:paraId="169C1BFF" w14:textId="77777777" w:rsidR="00290963" w:rsidRDefault="000D65B6">
      <w:pPr>
        <w:spacing w:before="93" w:line="266" w:lineRule="auto"/>
        <w:ind w:left="1274" w:firstLine="8"/>
        <w:rPr>
          <w:sz w:val="20"/>
        </w:rPr>
      </w:pPr>
      <w:r>
        <w:rPr>
          <w:sz w:val="20"/>
        </w:rPr>
        <w:t xml:space="preserve">The flowers are small, greenish-white, arranged alternately  in an average number of 32 flowers per spike, which </w:t>
      </w:r>
      <w:r>
        <w:rPr>
          <w:spacing w:val="-3"/>
          <w:sz w:val="20"/>
        </w:rPr>
        <w:t xml:space="preserve">average </w:t>
      </w:r>
      <w:r>
        <w:rPr>
          <w:sz w:val="20"/>
        </w:rPr>
        <w:t>a length of 35 cm. The fruit is an achene that turns brown when ripe, covered with short hair</w:t>
      </w:r>
      <w:r>
        <w:rPr>
          <w:sz w:val="20"/>
        </w:rPr>
        <w:t>s that stick tightly to the skin, even causing damage when removed. The size of</w:t>
      </w:r>
      <w:r>
        <w:rPr>
          <w:spacing w:val="35"/>
          <w:sz w:val="20"/>
        </w:rPr>
        <w:t xml:space="preserve"> </w:t>
      </w:r>
      <w:r>
        <w:rPr>
          <w:sz w:val="20"/>
        </w:rPr>
        <w:t>the</w:t>
      </w:r>
    </w:p>
    <w:p w14:paraId="7DEAD4FB" w14:textId="77777777" w:rsidR="00290963" w:rsidRDefault="000D65B6">
      <w:pPr>
        <w:pStyle w:val="BodyText"/>
        <w:rPr>
          <w:sz w:val="18"/>
        </w:rPr>
      </w:pPr>
      <w:r>
        <w:br w:type="column"/>
      </w:r>
    </w:p>
    <w:p w14:paraId="34F9AF19" w14:textId="77777777" w:rsidR="00290963" w:rsidRDefault="00290963">
      <w:pPr>
        <w:pStyle w:val="BodyText"/>
        <w:rPr>
          <w:sz w:val="18"/>
        </w:rPr>
      </w:pPr>
    </w:p>
    <w:p w14:paraId="69BF2D1E" w14:textId="77777777" w:rsidR="00290963" w:rsidRDefault="00290963">
      <w:pPr>
        <w:pStyle w:val="BodyText"/>
        <w:rPr>
          <w:sz w:val="15"/>
        </w:rPr>
      </w:pPr>
    </w:p>
    <w:p w14:paraId="6632CC56" w14:textId="77777777" w:rsidR="00290963" w:rsidRDefault="000D65B6">
      <w:pPr>
        <w:ind w:left="520"/>
        <w:rPr>
          <w:rFonts w:ascii="Helvetica-BoldOblique" w:hAnsi="Helvetica-BoldOblique"/>
          <w:b/>
          <w:i/>
          <w:sz w:val="17"/>
        </w:rPr>
      </w:pPr>
      <w:r>
        <w:rPr>
          <w:b/>
          <w:color w:val="FFFF00"/>
          <w:sz w:val="17"/>
        </w:rPr>
        <w:t xml:space="preserve">Figure 15. Anamú </w:t>
      </w:r>
      <w:r>
        <w:rPr>
          <w:rFonts w:ascii="Helvetica-BoldOblique" w:hAnsi="Helvetica-BoldOblique"/>
          <w:b/>
          <w:i/>
          <w:color w:val="FFFF00"/>
          <w:sz w:val="17"/>
        </w:rPr>
        <w:t>(Petiveria alliacea).</w:t>
      </w:r>
    </w:p>
    <w:p w14:paraId="45D5E36C" w14:textId="77777777" w:rsidR="00290963" w:rsidRDefault="00290963">
      <w:pPr>
        <w:rPr>
          <w:rFonts w:ascii="Helvetica-BoldOblique" w:hAnsi="Helvetica-BoldOblique"/>
          <w:sz w:val="17"/>
        </w:rPr>
        <w:sectPr w:rsidR="00290963">
          <w:type w:val="continuous"/>
          <w:pgSz w:w="12240" w:h="15840"/>
          <w:pgMar w:top="340" w:right="680" w:bottom="280" w:left="180" w:header="720" w:footer="720" w:gutter="0"/>
          <w:cols w:num="2" w:space="720" w:equalWidth="0">
            <w:col w:w="6734" w:space="40"/>
            <w:col w:w="4606"/>
          </w:cols>
        </w:sectPr>
      </w:pPr>
    </w:p>
    <w:p w14:paraId="39827A74" w14:textId="77777777" w:rsidR="00290963" w:rsidRDefault="000D65B6">
      <w:pPr>
        <w:spacing w:line="264" w:lineRule="auto"/>
        <w:ind w:left="1268" w:right="938" w:firstLine="6"/>
        <w:rPr>
          <w:sz w:val="20"/>
        </w:rPr>
      </w:pPr>
      <w:r>
        <w:rPr>
          <w:sz w:val="20"/>
        </w:rPr>
        <w:t>fruit is 4 to 8 mm. The multiplication of this species can be carried out by means of seed or by sections of the stem.</w:t>
      </w:r>
    </w:p>
    <w:p w14:paraId="5DA09446" w14:textId="77777777" w:rsidR="00290963" w:rsidRDefault="00290963">
      <w:pPr>
        <w:spacing w:line="264" w:lineRule="auto"/>
        <w:rPr>
          <w:sz w:val="20"/>
        </w:rPr>
        <w:sectPr w:rsidR="00290963">
          <w:type w:val="continuous"/>
          <w:pgSz w:w="12240" w:h="15840"/>
          <w:pgMar w:top="340" w:right="680" w:bottom="280" w:left="180" w:header="720" w:footer="720" w:gutter="0"/>
          <w:cols w:space="720"/>
        </w:sectPr>
      </w:pPr>
    </w:p>
    <w:p w14:paraId="74651CFD" w14:textId="77777777" w:rsidR="00290963" w:rsidRDefault="00290963">
      <w:pPr>
        <w:pStyle w:val="BodyText"/>
        <w:rPr>
          <w:sz w:val="20"/>
        </w:rPr>
      </w:pPr>
    </w:p>
    <w:p w14:paraId="661614C3" w14:textId="77777777" w:rsidR="00290963" w:rsidRDefault="00290963">
      <w:pPr>
        <w:pStyle w:val="BodyText"/>
        <w:rPr>
          <w:sz w:val="20"/>
        </w:rPr>
      </w:pPr>
    </w:p>
    <w:p w14:paraId="78276A9B" w14:textId="77777777" w:rsidR="00290963" w:rsidRDefault="00290963">
      <w:pPr>
        <w:pStyle w:val="BodyText"/>
        <w:rPr>
          <w:sz w:val="20"/>
        </w:rPr>
      </w:pPr>
    </w:p>
    <w:p w14:paraId="1B31C07C" w14:textId="77777777" w:rsidR="00290963" w:rsidRDefault="00290963">
      <w:pPr>
        <w:pStyle w:val="BodyText"/>
        <w:spacing w:before="4"/>
        <w:rPr>
          <w:sz w:val="25"/>
        </w:rPr>
      </w:pPr>
    </w:p>
    <w:p w14:paraId="5EB21868" w14:textId="77777777" w:rsidR="00290963" w:rsidRDefault="000D65B6">
      <w:pPr>
        <w:spacing w:before="92" w:line="264" w:lineRule="auto"/>
        <w:ind w:left="1260" w:right="676" w:firstLine="9"/>
        <w:rPr>
          <w:sz w:val="20"/>
        </w:rPr>
      </w:pPr>
      <w:r>
        <w:rPr>
          <w:noProof/>
        </w:rPr>
        <w:drawing>
          <wp:anchor distT="0" distB="0" distL="0" distR="0" simplePos="0" relativeHeight="486910976" behindDoc="1" locked="0" layoutInCell="1" allowOverlap="1" wp14:anchorId="1CDA3704" wp14:editId="7A7D4873">
            <wp:simplePos x="0" y="0"/>
            <wp:positionH relativeFrom="page">
              <wp:posOffset>848862</wp:posOffset>
            </wp:positionH>
            <wp:positionV relativeFrom="paragraph">
              <wp:posOffset>-228053</wp:posOffset>
            </wp:positionV>
            <wp:extent cx="6083516" cy="6720337"/>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7" cstate="print"/>
                    <a:stretch>
                      <a:fillRect/>
                    </a:stretch>
                  </pic:blipFill>
                  <pic:spPr>
                    <a:xfrm>
                      <a:off x="0" y="0"/>
                      <a:ext cx="6083516" cy="6720337"/>
                    </a:xfrm>
                    <a:prstGeom prst="rect">
                      <a:avLst/>
                    </a:prstGeom>
                  </pic:spPr>
                </pic:pic>
              </a:graphicData>
            </a:graphic>
          </wp:anchor>
        </w:drawing>
      </w:r>
      <w:r>
        <w:rPr>
          <w:sz w:val="20"/>
        </w:rPr>
        <w:t>In Panama, it is found in the wild, generally in areas with natural shade on the banks of streams, where it develops sat</w:t>
      </w:r>
      <w:r>
        <w:rPr>
          <w:sz w:val="20"/>
        </w:rPr>
        <w:t>isfactorily.</w:t>
      </w:r>
    </w:p>
    <w:p w14:paraId="715F32EF" w14:textId="77777777" w:rsidR="00290963" w:rsidRDefault="00290963">
      <w:pPr>
        <w:pStyle w:val="BodyText"/>
        <w:spacing w:before="10"/>
        <w:rPr>
          <w:sz w:val="15"/>
        </w:rPr>
      </w:pPr>
    </w:p>
    <w:p w14:paraId="6C31DCE7" w14:textId="77777777" w:rsidR="00290963" w:rsidRDefault="000D65B6">
      <w:pPr>
        <w:spacing w:before="93" w:line="266" w:lineRule="auto"/>
        <w:ind w:left="1260" w:right="676" w:firstLine="9"/>
        <w:rPr>
          <w:sz w:val="20"/>
        </w:rPr>
      </w:pPr>
      <w:r>
        <w:rPr>
          <w:sz w:val="20"/>
        </w:rPr>
        <w:t>From this plant the leaves and tender stems and the root are used, being used for the relief of the flu, asthma, cough and bronchitis with the infusion of the leaves.</w:t>
      </w:r>
    </w:p>
    <w:p w14:paraId="4FF48147" w14:textId="77777777" w:rsidR="00290963" w:rsidRDefault="00290963">
      <w:pPr>
        <w:pStyle w:val="BodyText"/>
        <w:spacing w:before="9"/>
        <w:rPr>
          <w:sz w:val="14"/>
        </w:rPr>
      </w:pPr>
    </w:p>
    <w:p w14:paraId="72106844" w14:textId="77777777" w:rsidR="00290963" w:rsidRDefault="000D65B6">
      <w:pPr>
        <w:spacing w:before="92" w:line="264" w:lineRule="auto"/>
        <w:ind w:left="1266" w:right="821" w:hanging="5"/>
        <w:rPr>
          <w:sz w:val="20"/>
        </w:rPr>
      </w:pPr>
      <w:r>
        <w:rPr>
          <w:sz w:val="20"/>
        </w:rPr>
        <w:t xml:space="preserve">Its use is reported in the Caribbean islands, as an abortion plant, causing bleeding in </w:t>
      </w:r>
      <w:r>
        <w:rPr>
          <w:sz w:val="20"/>
        </w:rPr>
        <w:t xml:space="preserve">women who consume it at the time of menstruation, so it should be consumed with great caution. Its use is not recommended in pregnant women. The use of the powdered root and leaves is recommended for the relief of sinusitis (Roig 1988; Acosta 1995; </w:t>
      </w:r>
      <w:r>
        <w:rPr>
          <w:b/>
          <w:sz w:val="20"/>
        </w:rPr>
        <w:t>CETAAR-</w:t>
      </w:r>
      <w:r>
        <w:rPr>
          <w:b/>
          <w:sz w:val="20"/>
        </w:rPr>
        <w:t xml:space="preserve">INCUPO </w:t>
      </w:r>
      <w:r>
        <w:rPr>
          <w:sz w:val="20"/>
        </w:rPr>
        <w:t>2005).</w:t>
      </w:r>
    </w:p>
    <w:p w14:paraId="7A7CF2FC" w14:textId="77777777" w:rsidR="00290963" w:rsidRDefault="00290963">
      <w:pPr>
        <w:pStyle w:val="BodyText"/>
        <w:rPr>
          <w:sz w:val="20"/>
        </w:rPr>
      </w:pPr>
    </w:p>
    <w:p w14:paraId="2682982C" w14:textId="77777777" w:rsidR="00290963" w:rsidRDefault="00290963">
      <w:pPr>
        <w:pStyle w:val="BodyText"/>
        <w:spacing w:before="7"/>
        <w:rPr>
          <w:sz w:val="20"/>
        </w:rPr>
      </w:pPr>
    </w:p>
    <w:p w14:paraId="7B1495BD" w14:textId="77777777" w:rsidR="00290963" w:rsidRDefault="000D65B6">
      <w:pPr>
        <w:ind w:left="1267"/>
        <w:rPr>
          <w:b/>
          <w:sz w:val="20"/>
        </w:rPr>
      </w:pPr>
      <w:r>
        <w:rPr>
          <w:b/>
          <w:sz w:val="20"/>
        </w:rPr>
        <w:t>MASTRANT</w:t>
      </w:r>
    </w:p>
    <w:p w14:paraId="5FC177FB" w14:textId="77777777" w:rsidR="00290963" w:rsidRDefault="00290963">
      <w:pPr>
        <w:pStyle w:val="BodyText"/>
        <w:spacing w:before="3"/>
        <w:rPr>
          <w:b/>
          <w:sz w:val="18"/>
        </w:rPr>
      </w:pPr>
    </w:p>
    <w:p w14:paraId="1C24CFFF" w14:textId="77777777" w:rsidR="00290963" w:rsidRDefault="000D65B6">
      <w:pPr>
        <w:spacing w:before="91" w:line="236" w:lineRule="exact"/>
        <w:ind w:left="1268"/>
        <w:rPr>
          <w:sz w:val="20"/>
        </w:rPr>
      </w:pPr>
      <w:r>
        <w:rPr>
          <w:b/>
          <w:sz w:val="20"/>
        </w:rPr>
        <w:t xml:space="preserve">Scientific name: </w:t>
      </w:r>
      <w:r>
        <w:rPr>
          <w:rFonts w:ascii="Helvetica-BoldOblique"/>
          <w:b/>
          <w:i/>
          <w:sz w:val="20"/>
        </w:rPr>
        <w:t xml:space="preserve">Lippia alba </w:t>
      </w:r>
      <w:r>
        <w:rPr>
          <w:sz w:val="20"/>
        </w:rPr>
        <w:t>Mill</w:t>
      </w:r>
    </w:p>
    <w:p w14:paraId="4B4C2E1F" w14:textId="77777777" w:rsidR="00290963" w:rsidRDefault="000D65B6">
      <w:pPr>
        <w:spacing w:line="200" w:lineRule="exact"/>
        <w:ind w:left="1268"/>
        <w:rPr>
          <w:b/>
          <w:sz w:val="17"/>
        </w:rPr>
      </w:pPr>
      <w:r>
        <w:rPr>
          <w:b/>
          <w:sz w:val="17"/>
        </w:rPr>
        <w:t>Family: Verbenaceae.</w:t>
      </w:r>
    </w:p>
    <w:p w14:paraId="449235DA" w14:textId="77777777" w:rsidR="00290963" w:rsidRDefault="00290963">
      <w:pPr>
        <w:pStyle w:val="BodyText"/>
        <w:spacing w:before="10"/>
        <w:rPr>
          <w:b/>
          <w:sz w:val="19"/>
        </w:rPr>
      </w:pPr>
    </w:p>
    <w:p w14:paraId="3828B6D3" w14:textId="77777777" w:rsidR="00290963" w:rsidRDefault="000D65B6">
      <w:pPr>
        <w:spacing w:before="93" w:line="252" w:lineRule="auto"/>
        <w:ind w:left="1259" w:right="4722" w:firstLine="9"/>
        <w:rPr>
          <w:sz w:val="20"/>
        </w:rPr>
      </w:pPr>
      <w:r>
        <w:rPr>
          <w:sz w:val="20"/>
        </w:rPr>
        <w:t>This species is an aromatic shrub with a height of 1.0 to 1.5 m, very branched, with angular stems, with leaves opposite in number from 2 to 4 for each node, abundantly hairy</w:t>
      </w:r>
      <w:r>
        <w:rPr>
          <w:sz w:val="20"/>
        </w:rPr>
        <w:t xml:space="preserve"> on </w:t>
      </w:r>
      <w:r>
        <w:rPr>
          <w:spacing w:val="-4"/>
          <w:sz w:val="20"/>
        </w:rPr>
        <w:t xml:space="preserve">the </w:t>
      </w:r>
      <w:r>
        <w:rPr>
          <w:sz w:val="20"/>
        </w:rPr>
        <w:t>underside, finely serrated, with short petioles. , rough on the upper side.</w:t>
      </w:r>
    </w:p>
    <w:p w14:paraId="0CFA9333" w14:textId="77777777" w:rsidR="00290963" w:rsidRDefault="00290963">
      <w:pPr>
        <w:pStyle w:val="BodyText"/>
        <w:spacing w:before="8"/>
      </w:pPr>
    </w:p>
    <w:p w14:paraId="03EDB724" w14:textId="77777777" w:rsidR="00290963" w:rsidRDefault="000D65B6">
      <w:pPr>
        <w:ind w:left="1268"/>
        <w:rPr>
          <w:sz w:val="20"/>
        </w:rPr>
      </w:pPr>
      <w:r>
        <w:rPr>
          <w:sz w:val="20"/>
        </w:rPr>
        <w:t>The flowers are small, located in</w:t>
      </w:r>
    </w:p>
    <w:p w14:paraId="5197889D" w14:textId="77777777" w:rsidR="00290963" w:rsidRDefault="000D65B6">
      <w:pPr>
        <w:spacing w:before="25" w:line="266" w:lineRule="auto"/>
        <w:ind w:left="1259" w:right="4537" w:firstLine="7"/>
        <w:rPr>
          <w:sz w:val="20"/>
        </w:rPr>
      </w:pPr>
      <w:r>
        <w:rPr>
          <w:sz w:val="20"/>
        </w:rPr>
        <w:t xml:space="preserve">axillary inflorescences, covered by bracts; the corolla is lilac with a yellowish center (Roig 1988; </w:t>
      </w:r>
      <w:r>
        <w:rPr>
          <w:b/>
          <w:sz w:val="20"/>
        </w:rPr>
        <w:t xml:space="preserve">CETAAR-INCUPO </w:t>
      </w:r>
      <w:r>
        <w:rPr>
          <w:sz w:val="20"/>
        </w:rPr>
        <w:t>2005).</w:t>
      </w:r>
    </w:p>
    <w:p w14:paraId="3D60D324" w14:textId="77777777" w:rsidR="00290963" w:rsidRDefault="00290963">
      <w:pPr>
        <w:pStyle w:val="BodyText"/>
        <w:rPr>
          <w:sz w:val="20"/>
        </w:rPr>
      </w:pPr>
    </w:p>
    <w:p w14:paraId="4690D954" w14:textId="77777777" w:rsidR="00290963" w:rsidRDefault="00290963">
      <w:pPr>
        <w:pStyle w:val="BodyText"/>
        <w:spacing w:before="1"/>
        <w:rPr>
          <w:sz w:val="16"/>
        </w:rPr>
      </w:pPr>
    </w:p>
    <w:p w14:paraId="3DEE4FC5" w14:textId="77777777" w:rsidR="00290963" w:rsidRDefault="000D65B6">
      <w:pPr>
        <w:spacing w:before="93" w:line="266" w:lineRule="auto"/>
        <w:ind w:left="1265" w:right="4795" w:hanging="5"/>
        <w:rPr>
          <w:sz w:val="20"/>
        </w:rPr>
      </w:pPr>
      <w:r>
        <w:rPr>
          <w:sz w:val="20"/>
        </w:rPr>
        <w:t>Its multiplication is done by cuttings, since it has a great regenerative capacity.</w:t>
      </w:r>
    </w:p>
    <w:p w14:paraId="7A7713C0" w14:textId="77777777" w:rsidR="00290963" w:rsidRDefault="00290963">
      <w:pPr>
        <w:pStyle w:val="BodyText"/>
        <w:spacing w:before="1"/>
        <w:rPr>
          <w:sz w:val="14"/>
        </w:rPr>
      </w:pPr>
    </w:p>
    <w:p w14:paraId="453DAF20" w14:textId="77777777" w:rsidR="00290963" w:rsidRDefault="000D65B6">
      <w:pPr>
        <w:spacing w:before="92"/>
        <w:ind w:left="1262"/>
        <w:rPr>
          <w:sz w:val="20"/>
        </w:rPr>
      </w:pPr>
      <w:r>
        <w:rPr>
          <w:sz w:val="20"/>
        </w:rPr>
        <w:t>It grows very well in Tropical Humid Forest conditions.</w:t>
      </w:r>
    </w:p>
    <w:p w14:paraId="6A743A8F" w14:textId="77777777" w:rsidR="00290963" w:rsidRDefault="00290963">
      <w:pPr>
        <w:pStyle w:val="BodyText"/>
        <w:rPr>
          <w:sz w:val="20"/>
        </w:rPr>
      </w:pPr>
    </w:p>
    <w:p w14:paraId="07F77B49" w14:textId="77777777" w:rsidR="00290963" w:rsidRDefault="00290963">
      <w:pPr>
        <w:pStyle w:val="BodyText"/>
        <w:spacing w:before="4"/>
      </w:pPr>
    </w:p>
    <w:p w14:paraId="3C41523F" w14:textId="77777777" w:rsidR="00290963" w:rsidRDefault="00290963">
      <w:pPr>
        <w:sectPr w:rsidR="00290963">
          <w:pgSz w:w="12240" w:h="15840"/>
          <w:pgMar w:top="340" w:right="680" w:bottom="1100" w:left="180" w:header="104" w:footer="918" w:gutter="0"/>
          <w:cols w:space="720"/>
        </w:sectPr>
      </w:pPr>
    </w:p>
    <w:p w14:paraId="30FD139A" w14:textId="77777777" w:rsidR="00290963" w:rsidRDefault="000D65B6">
      <w:pPr>
        <w:spacing w:before="92" w:line="264" w:lineRule="auto"/>
        <w:ind w:left="1255" w:firstLine="13"/>
        <w:rPr>
          <w:sz w:val="20"/>
        </w:rPr>
      </w:pPr>
      <w:r>
        <w:rPr>
          <w:sz w:val="20"/>
        </w:rPr>
        <w:t xml:space="preserve">The reported use for this species is as digestive and relief of stomach discomfort, for which the leaves and tender stems are used in infusion. Its use is also reported for the relief </w:t>
      </w:r>
      <w:r>
        <w:rPr>
          <w:sz w:val="20"/>
        </w:rPr>
        <w:t xml:space="preserve">of flu, colds and expectorant </w:t>
      </w:r>
      <w:r>
        <w:rPr>
          <w:b/>
          <w:sz w:val="20"/>
        </w:rPr>
        <w:t xml:space="preserve">(CETAAR-INCUPO </w:t>
      </w:r>
      <w:r>
        <w:rPr>
          <w:sz w:val="20"/>
        </w:rPr>
        <w:t>2005).</w:t>
      </w:r>
    </w:p>
    <w:p w14:paraId="77E5D72E" w14:textId="77777777" w:rsidR="00290963" w:rsidRDefault="000D65B6">
      <w:pPr>
        <w:pStyle w:val="BodyText"/>
        <w:rPr>
          <w:sz w:val="20"/>
        </w:rPr>
      </w:pPr>
      <w:r>
        <w:br w:type="column"/>
      </w:r>
    </w:p>
    <w:p w14:paraId="477CF08E" w14:textId="77777777" w:rsidR="00290963" w:rsidRDefault="00290963">
      <w:pPr>
        <w:pStyle w:val="BodyText"/>
        <w:rPr>
          <w:sz w:val="20"/>
        </w:rPr>
      </w:pPr>
    </w:p>
    <w:p w14:paraId="1F254058" w14:textId="77777777" w:rsidR="00290963" w:rsidRDefault="00290963">
      <w:pPr>
        <w:pStyle w:val="BodyText"/>
        <w:spacing w:before="1"/>
        <w:rPr>
          <w:sz w:val="27"/>
        </w:rPr>
      </w:pPr>
    </w:p>
    <w:p w14:paraId="732231C1" w14:textId="77777777" w:rsidR="00290963" w:rsidRDefault="000D65B6">
      <w:pPr>
        <w:ind w:left="578"/>
        <w:rPr>
          <w:b/>
          <w:sz w:val="17"/>
        </w:rPr>
      </w:pPr>
      <w:r>
        <w:rPr>
          <w:b/>
          <w:color w:val="FFFF00"/>
          <w:w w:val="105"/>
          <w:sz w:val="17"/>
        </w:rPr>
        <w:t xml:space="preserve">Figure 16. Mastranto </w:t>
      </w:r>
      <w:r>
        <w:rPr>
          <w:rFonts w:ascii="Helvetica-BoldOblique"/>
          <w:b/>
          <w:i/>
          <w:color w:val="FFFF00"/>
          <w:w w:val="105"/>
          <w:sz w:val="17"/>
        </w:rPr>
        <w:t xml:space="preserve">(Lippia alba </w:t>
      </w:r>
      <w:r>
        <w:rPr>
          <w:b/>
          <w:color w:val="FFFF00"/>
          <w:w w:val="105"/>
          <w:sz w:val="17"/>
        </w:rPr>
        <w:t>Mill).</w:t>
      </w:r>
    </w:p>
    <w:p w14:paraId="01DBA564" w14:textId="77777777" w:rsidR="00290963" w:rsidRDefault="00290963">
      <w:pPr>
        <w:rPr>
          <w:sz w:val="17"/>
        </w:rPr>
        <w:sectPr w:rsidR="00290963">
          <w:type w:val="continuous"/>
          <w:pgSz w:w="12240" w:h="15840"/>
          <w:pgMar w:top="340" w:right="680" w:bottom="280" w:left="180" w:header="720" w:footer="720" w:gutter="0"/>
          <w:cols w:num="2" w:space="720" w:equalWidth="0">
            <w:col w:w="6634" w:space="40"/>
            <w:col w:w="4706"/>
          </w:cols>
        </w:sectPr>
      </w:pPr>
    </w:p>
    <w:p w14:paraId="62648C92" w14:textId="77777777" w:rsidR="00290963" w:rsidRDefault="00290963">
      <w:pPr>
        <w:pStyle w:val="BodyText"/>
        <w:rPr>
          <w:b/>
          <w:sz w:val="20"/>
        </w:rPr>
      </w:pPr>
    </w:p>
    <w:p w14:paraId="4671B36E" w14:textId="77777777" w:rsidR="00290963" w:rsidRDefault="00290963">
      <w:pPr>
        <w:pStyle w:val="BodyText"/>
        <w:spacing w:before="5"/>
        <w:rPr>
          <w:b/>
          <w:sz w:val="22"/>
        </w:rPr>
      </w:pPr>
    </w:p>
    <w:p w14:paraId="12FD4D25" w14:textId="77777777" w:rsidR="00290963" w:rsidRDefault="000D65B6">
      <w:pPr>
        <w:ind w:left="1267"/>
        <w:rPr>
          <w:b/>
          <w:sz w:val="17"/>
        </w:rPr>
      </w:pPr>
      <w:r>
        <w:rPr>
          <w:b/>
          <w:sz w:val="17"/>
        </w:rPr>
        <w:t>ROSEMARY</w:t>
      </w:r>
    </w:p>
    <w:p w14:paraId="1A85312D" w14:textId="77777777" w:rsidR="00290963" w:rsidRDefault="00290963">
      <w:pPr>
        <w:pStyle w:val="BodyText"/>
        <w:spacing w:before="7"/>
        <w:rPr>
          <w:b/>
          <w:sz w:val="16"/>
        </w:rPr>
      </w:pPr>
    </w:p>
    <w:p w14:paraId="02BC4FB0" w14:textId="77777777" w:rsidR="00290963" w:rsidRDefault="000D65B6">
      <w:pPr>
        <w:spacing w:before="91"/>
        <w:ind w:left="1268"/>
        <w:rPr>
          <w:sz w:val="20"/>
        </w:rPr>
      </w:pPr>
      <w:r>
        <w:rPr>
          <w:b/>
          <w:sz w:val="20"/>
        </w:rPr>
        <w:t xml:space="preserve">Scientific name: </w:t>
      </w:r>
      <w:r>
        <w:rPr>
          <w:rFonts w:ascii="Helvetica-BoldOblique"/>
          <w:b/>
          <w:i/>
          <w:sz w:val="20"/>
        </w:rPr>
        <w:t xml:space="preserve">Rosmarinus officinalis </w:t>
      </w:r>
      <w:r>
        <w:rPr>
          <w:sz w:val="20"/>
        </w:rPr>
        <w:t>L.</w:t>
      </w:r>
    </w:p>
    <w:p w14:paraId="0D49B93B" w14:textId="77777777" w:rsidR="00290963" w:rsidRDefault="000D65B6">
      <w:pPr>
        <w:spacing w:before="65"/>
        <w:ind w:left="1260"/>
        <w:rPr>
          <w:rFonts w:ascii="Helvetica-BoldOblique"/>
          <w:b/>
          <w:i/>
          <w:sz w:val="20"/>
        </w:rPr>
      </w:pPr>
      <w:r>
        <w:rPr>
          <w:rFonts w:ascii="Helvetica-BoldOblique"/>
          <w:b/>
          <w:i/>
          <w:sz w:val="20"/>
        </w:rPr>
        <w:t>Family: Lamiaceae (Labiatae)</w:t>
      </w:r>
    </w:p>
    <w:p w14:paraId="6053B8F1" w14:textId="77777777" w:rsidR="00290963" w:rsidRDefault="00290963">
      <w:pPr>
        <w:pStyle w:val="BodyText"/>
        <w:spacing w:before="8"/>
        <w:rPr>
          <w:rFonts w:ascii="Helvetica-BoldOblique"/>
          <w:b/>
          <w:i/>
          <w:sz w:val="15"/>
        </w:rPr>
      </w:pPr>
    </w:p>
    <w:p w14:paraId="06EAE257" w14:textId="77777777" w:rsidR="00290963" w:rsidRDefault="000D65B6">
      <w:pPr>
        <w:spacing w:before="93" w:line="252" w:lineRule="auto"/>
        <w:ind w:left="1253" w:right="821" w:firstLine="15"/>
        <w:rPr>
          <w:sz w:val="20"/>
        </w:rPr>
      </w:pPr>
      <w:r>
        <w:rPr>
          <w:sz w:val="20"/>
        </w:rPr>
        <w:t>It is an aromatic bush, branched, it can reach up to 1.0 m or more in height, depending on the development conditions, of an evergreen color, with filiform leaves composed of 4 to 5 leaflets, linear, narrow and opposite, green in color, with a certain curl</w:t>
      </w:r>
      <w:r>
        <w:rPr>
          <w:sz w:val="20"/>
        </w:rPr>
        <w:t>ing. to the reverse. The stem has short internodes at an approximate distance of one centimeter (Acosta 1995; Roig 1988).</w:t>
      </w:r>
    </w:p>
    <w:p w14:paraId="7BF9E444" w14:textId="77777777" w:rsidR="00290963" w:rsidRDefault="00290963">
      <w:pPr>
        <w:spacing w:line="252" w:lineRule="auto"/>
        <w:rPr>
          <w:sz w:val="20"/>
        </w:rPr>
        <w:sectPr w:rsidR="00290963">
          <w:type w:val="continuous"/>
          <w:pgSz w:w="12240" w:h="15840"/>
          <w:pgMar w:top="340" w:right="680" w:bottom="280" w:left="180" w:header="720" w:footer="720" w:gutter="0"/>
          <w:cols w:space="720"/>
        </w:sectPr>
      </w:pPr>
    </w:p>
    <w:p w14:paraId="3CB6FB8A" w14:textId="77777777" w:rsidR="00290963" w:rsidRDefault="00290963">
      <w:pPr>
        <w:pStyle w:val="BodyText"/>
        <w:rPr>
          <w:sz w:val="20"/>
        </w:rPr>
      </w:pPr>
    </w:p>
    <w:p w14:paraId="52DCBA45" w14:textId="77777777" w:rsidR="00290963" w:rsidRDefault="00290963">
      <w:pPr>
        <w:pStyle w:val="BodyText"/>
        <w:rPr>
          <w:sz w:val="20"/>
        </w:rPr>
      </w:pPr>
    </w:p>
    <w:p w14:paraId="78E2BA6F" w14:textId="77777777" w:rsidR="00290963" w:rsidRDefault="00290963">
      <w:pPr>
        <w:pStyle w:val="BodyText"/>
        <w:rPr>
          <w:sz w:val="20"/>
        </w:rPr>
      </w:pPr>
    </w:p>
    <w:p w14:paraId="2D173E92" w14:textId="77777777" w:rsidR="00290963" w:rsidRDefault="00290963">
      <w:pPr>
        <w:pStyle w:val="BodyText"/>
        <w:spacing w:before="5"/>
        <w:rPr>
          <w:sz w:val="28"/>
        </w:rPr>
      </w:pPr>
    </w:p>
    <w:p w14:paraId="6FC81F75" w14:textId="77777777" w:rsidR="00290963" w:rsidRDefault="000D65B6">
      <w:pPr>
        <w:spacing w:before="95" w:line="278" w:lineRule="auto"/>
        <w:ind w:left="1258" w:right="4795" w:firstLine="8"/>
        <w:rPr>
          <w:sz w:val="17"/>
        </w:rPr>
      </w:pPr>
      <w:r>
        <w:rPr>
          <w:sz w:val="17"/>
        </w:rPr>
        <w:t>The flowers are small and appear in axillary groups, white-pink, bilabiate, with bracts.</w:t>
      </w:r>
    </w:p>
    <w:p w14:paraId="6B6BC316" w14:textId="77777777" w:rsidR="00290963" w:rsidRDefault="000D65B6">
      <w:pPr>
        <w:spacing w:line="184" w:lineRule="exact"/>
        <w:ind w:left="1267"/>
        <w:rPr>
          <w:sz w:val="17"/>
        </w:rPr>
      </w:pPr>
      <w:r>
        <w:rPr>
          <w:sz w:val="17"/>
        </w:rPr>
        <w:t>In the observations made on t</w:t>
      </w:r>
      <w:r>
        <w:rPr>
          <w:sz w:val="17"/>
        </w:rPr>
        <w:t>he farm</w:t>
      </w:r>
    </w:p>
    <w:p w14:paraId="20281F4D" w14:textId="77777777" w:rsidR="00290963" w:rsidRDefault="000D65B6">
      <w:pPr>
        <w:spacing w:before="87" w:line="295" w:lineRule="auto"/>
        <w:ind w:left="1257" w:right="4651" w:firstLine="10"/>
        <w:rPr>
          <w:sz w:val="17"/>
        </w:rPr>
      </w:pPr>
      <w:r>
        <w:rPr>
          <w:sz w:val="17"/>
        </w:rPr>
        <w:t>Experimental Pots Above, the flowering of this species has been observed, however, it has not been possible to obtain seeds, so the propagation has been carried out with the use of cuttings from the ends of the branches.</w:t>
      </w:r>
    </w:p>
    <w:p w14:paraId="3E458DA3" w14:textId="77777777" w:rsidR="00290963" w:rsidRDefault="00290963">
      <w:pPr>
        <w:pStyle w:val="BodyText"/>
        <w:rPr>
          <w:sz w:val="20"/>
        </w:rPr>
      </w:pPr>
    </w:p>
    <w:p w14:paraId="0D5776B1" w14:textId="77777777" w:rsidR="00290963" w:rsidRDefault="00290963">
      <w:pPr>
        <w:pStyle w:val="BodyText"/>
        <w:spacing w:before="1"/>
        <w:rPr>
          <w:sz w:val="16"/>
        </w:rPr>
      </w:pPr>
    </w:p>
    <w:p w14:paraId="6F711AEC" w14:textId="77777777" w:rsidR="00290963" w:rsidRDefault="000D65B6">
      <w:pPr>
        <w:spacing w:before="94" w:line="295" w:lineRule="auto"/>
        <w:ind w:left="1258" w:right="5119" w:firstLine="8"/>
        <w:jc w:val="both"/>
        <w:rPr>
          <w:sz w:val="17"/>
        </w:rPr>
      </w:pPr>
      <w:r>
        <w:rPr>
          <w:sz w:val="17"/>
        </w:rPr>
        <w:t>This species has multiple uses in medicine, industry and cooking. Among the most common medicinal uses, the following stand out: relieve disorders of the</w:t>
      </w:r>
    </w:p>
    <w:p w14:paraId="6122B988" w14:textId="77777777" w:rsidR="00290963" w:rsidRDefault="000D65B6">
      <w:pPr>
        <w:spacing w:before="2" w:line="295" w:lineRule="auto"/>
        <w:ind w:left="1264" w:right="4601" w:hanging="8"/>
        <w:jc w:val="both"/>
        <w:rPr>
          <w:sz w:val="17"/>
        </w:rPr>
      </w:pPr>
      <w:r>
        <w:rPr>
          <w:sz w:val="17"/>
        </w:rPr>
        <w:t>digestive, stomach pain and indigestion; It also works for the gallbladder, ulcers, diarrhea, gastriti</w:t>
      </w:r>
      <w:r>
        <w:rPr>
          <w:sz w:val="17"/>
        </w:rPr>
        <w:t>s, colic and the appendix.</w:t>
      </w:r>
    </w:p>
    <w:p w14:paraId="0C348288" w14:textId="77777777" w:rsidR="00290963" w:rsidRDefault="00290963">
      <w:pPr>
        <w:pStyle w:val="BodyText"/>
        <w:rPr>
          <w:sz w:val="20"/>
        </w:rPr>
      </w:pPr>
    </w:p>
    <w:p w14:paraId="55805301" w14:textId="77777777" w:rsidR="00290963" w:rsidRDefault="00290963">
      <w:pPr>
        <w:pStyle w:val="BodyText"/>
        <w:spacing w:before="10"/>
        <w:rPr>
          <w:sz w:val="15"/>
        </w:rPr>
      </w:pPr>
    </w:p>
    <w:p w14:paraId="36FD1EA9" w14:textId="77777777" w:rsidR="00290963" w:rsidRDefault="000D65B6">
      <w:pPr>
        <w:spacing w:before="95" w:line="297" w:lineRule="auto"/>
        <w:ind w:left="1258" w:right="4795" w:firstLine="8"/>
        <w:rPr>
          <w:sz w:val="17"/>
        </w:rPr>
      </w:pPr>
      <w:r>
        <w:rPr>
          <w:sz w:val="17"/>
        </w:rPr>
        <w:t>It is used in baths against sinus problems, chronic colds and other respiratory ailments.</w:t>
      </w:r>
    </w:p>
    <w:p w14:paraId="278E164F" w14:textId="77777777" w:rsidR="00290963" w:rsidRDefault="00290963">
      <w:pPr>
        <w:pStyle w:val="BodyText"/>
        <w:rPr>
          <w:sz w:val="20"/>
        </w:rPr>
      </w:pPr>
    </w:p>
    <w:p w14:paraId="10FA912B" w14:textId="77777777" w:rsidR="00290963" w:rsidRDefault="00290963">
      <w:pPr>
        <w:rPr>
          <w:sz w:val="20"/>
        </w:rPr>
        <w:sectPr w:rsidR="00290963">
          <w:pgSz w:w="12240" w:h="15840"/>
          <w:pgMar w:top="340" w:right="680" w:bottom="1120" w:left="180" w:header="104" w:footer="918" w:gutter="0"/>
          <w:cols w:space="720"/>
        </w:sectPr>
      </w:pPr>
    </w:p>
    <w:p w14:paraId="779FE87F" w14:textId="77777777" w:rsidR="00290963" w:rsidRDefault="00290963">
      <w:pPr>
        <w:pStyle w:val="BodyText"/>
        <w:spacing w:before="7"/>
        <w:rPr>
          <w:sz w:val="22"/>
        </w:rPr>
      </w:pPr>
    </w:p>
    <w:p w14:paraId="4CA75416" w14:textId="77777777" w:rsidR="00290963" w:rsidRDefault="000D65B6">
      <w:pPr>
        <w:spacing w:before="1" w:line="300" w:lineRule="auto"/>
        <w:ind w:left="1257" w:firstLine="9"/>
        <w:rPr>
          <w:sz w:val="17"/>
        </w:rPr>
      </w:pPr>
      <w:r>
        <w:rPr>
          <w:sz w:val="17"/>
        </w:rPr>
        <w:t>The decoction of the rosemary branches is also used to prevent hair loss and against skin conditions. It is used in poultices for muscle pain, back pain, hip pain, bone pain; bumps, rheumatism, joint inflammation and fluid retention (Sisa 2004;Roig 1988;Ac</w:t>
      </w:r>
      <w:r>
        <w:rPr>
          <w:sz w:val="17"/>
        </w:rPr>
        <w:t>osta 1995).</w:t>
      </w:r>
    </w:p>
    <w:p w14:paraId="4A51A4E3" w14:textId="77777777" w:rsidR="00290963" w:rsidRDefault="000D65B6">
      <w:pPr>
        <w:pStyle w:val="BodyText"/>
        <w:rPr>
          <w:sz w:val="18"/>
        </w:rPr>
      </w:pPr>
      <w:r>
        <w:br w:type="column"/>
      </w:r>
    </w:p>
    <w:p w14:paraId="392F6A96" w14:textId="77777777" w:rsidR="00290963" w:rsidRDefault="00290963">
      <w:pPr>
        <w:pStyle w:val="BodyText"/>
        <w:rPr>
          <w:sz w:val="18"/>
        </w:rPr>
      </w:pPr>
    </w:p>
    <w:p w14:paraId="6B18D953" w14:textId="77777777" w:rsidR="00290963" w:rsidRDefault="00290963">
      <w:pPr>
        <w:pStyle w:val="BodyText"/>
        <w:rPr>
          <w:sz w:val="18"/>
        </w:rPr>
      </w:pPr>
    </w:p>
    <w:p w14:paraId="33564761" w14:textId="77777777" w:rsidR="00290963" w:rsidRDefault="00290963">
      <w:pPr>
        <w:pStyle w:val="BodyText"/>
        <w:spacing w:before="1"/>
        <w:rPr>
          <w:sz w:val="14"/>
        </w:rPr>
      </w:pPr>
    </w:p>
    <w:p w14:paraId="0FFD2264" w14:textId="77777777" w:rsidR="00290963" w:rsidRDefault="000D65B6">
      <w:pPr>
        <w:ind w:left="438"/>
        <w:rPr>
          <w:rFonts w:ascii="Helvetica-BoldOblique"/>
          <w:b/>
          <w:i/>
          <w:sz w:val="16"/>
        </w:rPr>
      </w:pPr>
      <w:r>
        <w:rPr>
          <w:b/>
          <w:color w:val="FFFF00"/>
          <w:sz w:val="16"/>
        </w:rPr>
        <w:t xml:space="preserve">Figure 17. Rosemary </w:t>
      </w:r>
      <w:r>
        <w:rPr>
          <w:rFonts w:ascii="Helvetica-BoldOblique"/>
          <w:b/>
          <w:i/>
          <w:color w:val="FFFF00"/>
          <w:sz w:val="16"/>
        </w:rPr>
        <w:t>(Rosmarinus officinalis L).</w:t>
      </w:r>
    </w:p>
    <w:p w14:paraId="7D1D1B1C" w14:textId="77777777" w:rsidR="00290963" w:rsidRDefault="00290963">
      <w:pPr>
        <w:rPr>
          <w:rFonts w:ascii="Helvetica-BoldOblique"/>
          <w:sz w:val="16"/>
        </w:rPr>
        <w:sectPr w:rsidR="00290963">
          <w:type w:val="continuous"/>
          <w:pgSz w:w="12240" w:h="15840"/>
          <w:pgMar w:top="340" w:right="680" w:bottom="280" w:left="180" w:header="720" w:footer="720" w:gutter="0"/>
          <w:cols w:num="2" w:space="720" w:equalWidth="0">
            <w:col w:w="6631" w:space="40"/>
            <w:col w:w="4709"/>
          </w:cols>
        </w:sectPr>
      </w:pPr>
    </w:p>
    <w:p w14:paraId="60A5F7A2" w14:textId="77777777" w:rsidR="00290963" w:rsidRDefault="000D65B6">
      <w:pPr>
        <w:pStyle w:val="BodyText"/>
        <w:rPr>
          <w:rFonts w:ascii="Helvetica-BoldOblique"/>
          <w:b/>
          <w:i/>
          <w:sz w:val="20"/>
        </w:rPr>
      </w:pPr>
      <w:r>
        <w:rPr>
          <w:noProof/>
        </w:rPr>
        <w:drawing>
          <wp:anchor distT="0" distB="0" distL="0" distR="0" simplePos="0" relativeHeight="486911488" behindDoc="1" locked="0" layoutInCell="1" allowOverlap="1" wp14:anchorId="3351663B" wp14:editId="54CBA20D">
            <wp:simplePos x="0" y="0"/>
            <wp:positionH relativeFrom="page">
              <wp:posOffset>848862</wp:posOffset>
            </wp:positionH>
            <wp:positionV relativeFrom="page">
              <wp:posOffset>636663</wp:posOffset>
            </wp:positionV>
            <wp:extent cx="6083516" cy="8559587"/>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8" cstate="print"/>
                    <a:stretch>
                      <a:fillRect/>
                    </a:stretch>
                  </pic:blipFill>
                  <pic:spPr>
                    <a:xfrm>
                      <a:off x="0" y="0"/>
                      <a:ext cx="6083516" cy="8559587"/>
                    </a:xfrm>
                    <a:prstGeom prst="rect">
                      <a:avLst/>
                    </a:prstGeom>
                  </pic:spPr>
                </pic:pic>
              </a:graphicData>
            </a:graphic>
          </wp:anchor>
        </w:drawing>
      </w:r>
    </w:p>
    <w:p w14:paraId="5A19E26F" w14:textId="77777777" w:rsidR="00290963" w:rsidRDefault="00290963">
      <w:pPr>
        <w:pStyle w:val="BodyText"/>
        <w:rPr>
          <w:rFonts w:ascii="Helvetica-BoldOblique"/>
          <w:b/>
          <w:i/>
          <w:sz w:val="20"/>
        </w:rPr>
      </w:pPr>
    </w:p>
    <w:p w14:paraId="2E109B56" w14:textId="77777777" w:rsidR="00290963" w:rsidRDefault="00290963">
      <w:pPr>
        <w:pStyle w:val="BodyText"/>
        <w:spacing w:before="11"/>
        <w:rPr>
          <w:rFonts w:ascii="Helvetica-BoldOblique"/>
          <w:b/>
          <w:i/>
          <w:sz w:val="17"/>
        </w:rPr>
      </w:pPr>
    </w:p>
    <w:p w14:paraId="4E23F201" w14:textId="77777777" w:rsidR="00290963" w:rsidRDefault="000D65B6">
      <w:pPr>
        <w:ind w:left="1265"/>
        <w:rPr>
          <w:b/>
          <w:sz w:val="17"/>
        </w:rPr>
      </w:pPr>
      <w:r>
        <w:rPr>
          <w:b/>
          <w:sz w:val="17"/>
        </w:rPr>
        <w:t>RUE</w:t>
      </w:r>
    </w:p>
    <w:p w14:paraId="5408004E" w14:textId="77777777" w:rsidR="00290963" w:rsidRDefault="00290963">
      <w:pPr>
        <w:pStyle w:val="BodyText"/>
        <w:spacing w:before="2"/>
        <w:rPr>
          <w:b/>
          <w:sz w:val="20"/>
        </w:rPr>
      </w:pPr>
    </w:p>
    <w:p w14:paraId="52009869" w14:textId="77777777" w:rsidR="00290963" w:rsidRDefault="000D65B6">
      <w:pPr>
        <w:spacing w:before="92" w:line="202" w:lineRule="exact"/>
        <w:ind w:left="1259"/>
        <w:rPr>
          <w:rFonts w:ascii="Helvetica-BoldOblique"/>
          <w:b/>
          <w:i/>
          <w:sz w:val="17"/>
        </w:rPr>
      </w:pPr>
      <w:r>
        <w:rPr>
          <w:rFonts w:ascii="Helvetica-BoldOblique"/>
          <w:b/>
          <w:i/>
          <w:sz w:val="17"/>
        </w:rPr>
        <w:t>Scientific name: Ruta graveolens</w:t>
      </w:r>
    </w:p>
    <w:p w14:paraId="7BE3D972" w14:textId="77777777" w:rsidR="00290963" w:rsidRDefault="000D65B6">
      <w:pPr>
        <w:spacing w:line="202" w:lineRule="exact"/>
        <w:ind w:left="1266"/>
        <w:rPr>
          <w:b/>
          <w:sz w:val="17"/>
        </w:rPr>
      </w:pPr>
      <w:r>
        <w:rPr>
          <w:b/>
          <w:sz w:val="17"/>
        </w:rPr>
        <w:t>Family: Rutaceae</w:t>
      </w:r>
    </w:p>
    <w:p w14:paraId="6F19DA6E" w14:textId="77777777" w:rsidR="00290963" w:rsidRDefault="00290963">
      <w:pPr>
        <w:pStyle w:val="BodyText"/>
        <w:spacing w:before="5"/>
        <w:rPr>
          <w:b/>
          <w:sz w:val="22"/>
        </w:rPr>
      </w:pPr>
    </w:p>
    <w:p w14:paraId="4DDD9D14" w14:textId="77777777" w:rsidR="00290963" w:rsidRDefault="000D65B6">
      <w:pPr>
        <w:spacing w:before="94"/>
        <w:ind w:left="1266"/>
        <w:rPr>
          <w:sz w:val="17"/>
        </w:rPr>
      </w:pPr>
      <w:r>
        <w:rPr>
          <w:sz w:val="17"/>
        </w:rPr>
        <w:t>Herbaceous plant 30 to 60 cm tall, with hairless stem and leaves.</w:t>
      </w:r>
    </w:p>
    <w:p w14:paraId="49DFF07E" w14:textId="77777777" w:rsidR="00290963" w:rsidRDefault="00290963">
      <w:pPr>
        <w:pStyle w:val="BodyText"/>
        <w:rPr>
          <w:sz w:val="20"/>
        </w:rPr>
      </w:pPr>
    </w:p>
    <w:p w14:paraId="2F19DEA7" w14:textId="77777777" w:rsidR="00290963" w:rsidRDefault="00290963">
      <w:pPr>
        <w:pStyle w:val="BodyText"/>
        <w:spacing w:before="11"/>
        <w:rPr>
          <w:sz w:val="18"/>
        </w:rPr>
      </w:pPr>
    </w:p>
    <w:p w14:paraId="0E7F6E15" w14:textId="77777777" w:rsidR="00290963" w:rsidRDefault="000D65B6">
      <w:pPr>
        <w:spacing w:before="94" w:line="312" w:lineRule="auto"/>
        <w:ind w:left="1253" w:right="4707" w:firstLine="13"/>
        <w:rPr>
          <w:sz w:val="17"/>
        </w:rPr>
      </w:pPr>
      <w:r>
        <w:rPr>
          <w:sz w:val="17"/>
        </w:rPr>
        <w:t>This plant emits a strong unpleasant odor, with rounded stems, greyish- green foliage. The leaves are alternate, pinnate, petiolate with an average of 8 leaflets and 6 to 7 leaflets. Flowe</w:t>
      </w:r>
      <w:r>
        <w:rPr>
          <w:sz w:val="17"/>
        </w:rPr>
        <w:t>ring has been observed  in this species, with yellow flowers that are organized</w:t>
      </w:r>
      <w:r>
        <w:rPr>
          <w:spacing w:val="10"/>
          <w:sz w:val="17"/>
        </w:rPr>
        <w:t xml:space="preserve"> </w:t>
      </w:r>
      <w:r>
        <w:rPr>
          <w:sz w:val="17"/>
        </w:rPr>
        <w:t>in</w:t>
      </w:r>
    </w:p>
    <w:p w14:paraId="49AEE50F" w14:textId="77777777" w:rsidR="00290963" w:rsidRDefault="00290963">
      <w:pPr>
        <w:pStyle w:val="BodyText"/>
        <w:rPr>
          <w:sz w:val="20"/>
        </w:rPr>
      </w:pPr>
    </w:p>
    <w:p w14:paraId="55964A96" w14:textId="77777777" w:rsidR="00290963" w:rsidRDefault="00290963">
      <w:pPr>
        <w:pStyle w:val="BodyText"/>
        <w:spacing w:before="4"/>
        <w:rPr>
          <w:sz w:val="16"/>
        </w:rPr>
      </w:pPr>
    </w:p>
    <w:p w14:paraId="01B84A0B" w14:textId="77777777" w:rsidR="00290963" w:rsidRDefault="000D65B6">
      <w:pPr>
        <w:spacing w:before="94"/>
        <w:ind w:left="1264"/>
        <w:rPr>
          <w:sz w:val="17"/>
        </w:rPr>
      </w:pPr>
      <w:r>
        <w:rPr>
          <w:sz w:val="17"/>
        </w:rPr>
        <w:t>terminal inflorescences (Acosta 1995; Roig 1988; Barragán 1995).</w:t>
      </w:r>
    </w:p>
    <w:p w14:paraId="15FD2A8A" w14:textId="77777777" w:rsidR="00290963" w:rsidRDefault="00290963">
      <w:pPr>
        <w:pStyle w:val="BodyText"/>
        <w:rPr>
          <w:sz w:val="20"/>
        </w:rPr>
      </w:pPr>
    </w:p>
    <w:p w14:paraId="2C55BFDC" w14:textId="77777777" w:rsidR="00290963" w:rsidRDefault="00290963">
      <w:pPr>
        <w:pStyle w:val="BodyText"/>
        <w:spacing w:before="4"/>
      </w:pPr>
    </w:p>
    <w:p w14:paraId="70AE2F97" w14:textId="77777777" w:rsidR="00290963" w:rsidRDefault="000D65B6">
      <w:pPr>
        <w:spacing w:before="94" w:line="312" w:lineRule="auto"/>
        <w:ind w:left="1257" w:right="4795" w:firstLine="9"/>
        <w:rPr>
          <w:sz w:val="17"/>
        </w:rPr>
      </w:pPr>
      <w:r>
        <w:rPr>
          <w:sz w:val="17"/>
        </w:rPr>
        <w:t>One of the uses attributed to this species is to relieve ear pain by depositing one or two drops of the plant juice extracted after heating the leaves (Barragán 1995). This plant should be used with caution, mainly in pregnant women, since some of its prin</w:t>
      </w:r>
      <w:r>
        <w:rPr>
          <w:sz w:val="17"/>
        </w:rPr>
        <w:t>ciples have anti- inflammatory action.</w:t>
      </w:r>
    </w:p>
    <w:p w14:paraId="6564976F" w14:textId="77777777" w:rsidR="00290963" w:rsidRDefault="000D65B6">
      <w:pPr>
        <w:spacing w:before="76"/>
        <w:ind w:left="7295"/>
        <w:rPr>
          <w:rFonts w:ascii="Helvetica-BoldOblique"/>
          <w:b/>
          <w:i/>
          <w:sz w:val="18"/>
        </w:rPr>
      </w:pPr>
      <w:r>
        <w:rPr>
          <w:b/>
          <w:color w:val="FFFF00"/>
          <w:sz w:val="18"/>
        </w:rPr>
        <w:t xml:space="preserve">Figure 18. Rue </w:t>
      </w:r>
      <w:r>
        <w:rPr>
          <w:rFonts w:ascii="Helvetica-BoldOblique"/>
          <w:b/>
          <w:i/>
          <w:color w:val="FFFF00"/>
          <w:sz w:val="18"/>
        </w:rPr>
        <w:t>(Ruta graveolens).</w:t>
      </w:r>
    </w:p>
    <w:p w14:paraId="5F126699" w14:textId="77777777" w:rsidR="00290963" w:rsidRDefault="00290963">
      <w:pPr>
        <w:rPr>
          <w:rFonts w:ascii="Helvetica-BoldOblique"/>
          <w:sz w:val="18"/>
        </w:rPr>
        <w:sectPr w:rsidR="00290963">
          <w:type w:val="continuous"/>
          <w:pgSz w:w="12240" w:h="15840"/>
          <w:pgMar w:top="340" w:right="680" w:bottom="280" w:left="180" w:header="720" w:footer="720" w:gutter="0"/>
          <w:cols w:space="720"/>
        </w:sectPr>
      </w:pPr>
    </w:p>
    <w:p w14:paraId="5FF6DD49" w14:textId="77777777" w:rsidR="00290963" w:rsidRDefault="00290963">
      <w:pPr>
        <w:pStyle w:val="BodyText"/>
        <w:rPr>
          <w:rFonts w:ascii="Helvetica-BoldOblique"/>
          <w:b/>
          <w:i/>
          <w:sz w:val="20"/>
        </w:rPr>
      </w:pPr>
    </w:p>
    <w:p w14:paraId="1C943454" w14:textId="77777777" w:rsidR="00290963" w:rsidRDefault="00290963">
      <w:pPr>
        <w:pStyle w:val="BodyText"/>
        <w:rPr>
          <w:rFonts w:ascii="Helvetica-BoldOblique"/>
          <w:b/>
          <w:i/>
          <w:sz w:val="20"/>
        </w:rPr>
      </w:pPr>
    </w:p>
    <w:p w14:paraId="7CA84930" w14:textId="77777777" w:rsidR="00290963" w:rsidRDefault="00290963">
      <w:pPr>
        <w:pStyle w:val="BodyText"/>
        <w:rPr>
          <w:rFonts w:ascii="Helvetica-BoldOblique"/>
          <w:b/>
          <w:i/>
          <w:sz w:val="20"/>
        </w:rPr>
      </w:pPr>
    </w:p>
    <w:p w14:paraId="5F0CAC00" w14:textId="77777777" w:rsidR="00290963" w:rsidRDefault="00290963">
      <w:pPr>
        <w:pStyle w:val="BodyText"/>
        <w:rPr>
          <w:rFonts w:ascii="Helvetica-BoldOblique"/>
          <w:b/>
          <w:i/>
          <w:sz w:val="22"/>
        </w:rPr>
      </w:pPr>
    </w:p>
    <w:p w14:paraId="042F55B1" w14:textId="77777777" w:rsidR="00290963" w:rsidRDefault="000D65B6">
      <w:pPr>
        <w:pStyle w:val="BodyText"/>
        <w:spacing w:before="94"/>
        <w:ind w:left="1265"/>
      </w:pPr>
      <w:r>
        <w:rPr>
          <w:noProof/>
        </w:rPr>
        <w:drawing>
          <wp:anchor distT="0" distB="0" distL="0" distR="0" simplePos="0" relativeHeight="486912000" behindDoc="1" locked="0" layoutInCell="1" allowOverlap="1" wp14:anchorId="2314A48A" wp14:editId="69F91779">
            <wp:simplePos x="0" y="0"/>
            <wp:positionH relativeFrom="page">
              <wp:posOffset>848862</wp:posOffset>
            </wp:positionH>
            <wp:positionV relativeFrom="paragraph">
              <wp:posOffset>-211878</wp:posOffset>
            </wp:positionV>
            <wp:extent cx="6083516" cy="7427741"/>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9" cstate="print"/>
                    <a:stretch>
                      <a:fillRect/>
                    </a:stretch>
                  </pic:blipFill>
                  <pic:spPr>
                    <a:xfrm>
                      <a:off x="0" y="0"/>
                      <a:ext cx="6083516" cy="7427741"/>
                    </a:xfrm>
                    <a:prstGeom prst="rect">
                      <a:avLst/>
                    </a:prstGeom>
                  </pic:spPr>
                </pic:pic>
              </a:graphicData>
            </a:graphic>
          </wp:anchor>
        </w:drawing>
      </w:r>
      <w:r>
        <w:t>abortive. Cardiac activity is similarly attributed to it (Roig 1988; Acosta 1995).</w:t>
      </w:r>
    </w:p>
    <w:p w14:paraId="26F72B0A" w14:textId="77777777" w:rsidR="00290963" w:rsidRDefault="00290963">
      <w:pPr>
        <w:pStyle w:val="BodyText"/>
        <w:spacing w:before="3"/>
        <w:rPr>
          <w:sz w:val="15"/>
        </w:rPr>
      </w:pPr>
    </w:p>
    <w:p w14:paraId="733AD9E6" w14:textId="77777777" w:rsidR="00290963" w:rsidRDefault="000D65B6">
      <w:pPr>
        <w:pStyle w:val="BodyText"/>
        <w:spacing w:before="94" w:line="252" w:lineRule="auto"/>
        <w:ind w:left="1265" w:right="938" w:hanging="9"/>
      </w:pPr>
      <w:r>
        <w:t>Likewise, drinking three cups a day of an infusion made with three rue leaves per liter of water is useful against nervous diseases, dizziness, headache, rheumatism and gout. Rue is also for external use and is used to clean ulcers, sores, for mouthwash an</w:t>
      </w:r>
      <w:r>
        <w:t>d as a lotion to massage the scalp twice a week to eliminate lice (Barragán 1995).</w:t>
      </w:r>
    </w:p>
    <w:p w14:paraId="33C64065" w14:textId="77777777" w:rsidR="00290963" w:rsidRDefault="00290963">
      <w:pPr>
        <w:pStyle w:val="BodyText"/>
        <w:spacing w:before="3"/>
        <w:rPr>
          <w:sz w:val="17"/>
        </w:rPr>
      </w:pPr>
    </w:p>
    <w:p w14:paraId="57A135A3" w14:textId="77777777" w:rsidR="00290963" w:rsidRDefault="000D65B6">
      <w:pPr>
        <w:pStyle w:val="BodyText"/>
        <w:spacing w:before="94" w:line="252" w:lineRule="auto"/>
        <w:ind w:left="1265" w:right="676" w:hanging="9"/>
      </w:pPr>
      <w:r>
        <w:t>Spiritual properties are also attributed to this plant, which is why it is used in cultural rites in different places.</w:t>
      </w:r>
    </w:p>
    <w:p w14:paraId="5E938AF9" w14:textId="77777777" w:rsidR="00290963" w:rsidRDefault="00290963">
      <w:pPr>
        <w:pStyle w:val="BodyText"/>
        <w:rPr>
          <w:sz w:val="20"/>
        </w:rPr>
      </w:pPr>
    </w:p>
    <w:p w14:paraId="5D476DB6" w14:textId="77777777" w:rsidR="00290963" w:rsidRDefault="00290963">
      <w:pPr>
        <w:pStyle w:val="BodyText"/>
        <w:spacing w:before="3"/>
        <w:rPr>
          <w:sz w:val="19"/>
        </w:rPr>
      </w:pPr>
    </w:p>
    <w:p w14:paraId="1848D79B" w14:textId="77777777" w:rsidR="00290963" w:rsidRDefault="000D65B6">
      <w:pPr>
        <w:pStyle w:val="Heading3"/>
        <w:ind w:left="1266"/>
      </w:pPr>
      <w:r>
        <w:t>OREGANO</w:t>
      </w:r>
    </w:p>
    <w:p w14:paraId="3D840BC8" w14:textId="77777777" w:rsidR="00290963" w:rsidRDefault="00290963">
      <w:pPr>
        <w:pStyle w:val="BodyText"/>
        <w:spacing w:before="2"/>
        <w:rPr>
          <w:b/>
          <w:sz w:val="16"/>
        </w:rPr>
      </w:pPr>
    </w:p>
    <w:p w14:paraId="0DC4D386" w14:textId="77777777" w:rsidR="00290963" w:rsidRDefault="000D65B6">
      <w:pPr>
        <w:spacing w:before="96" w:line="235" w:lineRule="auto"/>
        <w:ind w:left="1273" w:right="3902"/>
        <w:rPr>
          <w:b/>
          <w:sz w:val="21"/>
        </w:rPr>
      </w:pPr>
      <w:r>
        <w:rPr>
          <w:sz w:val="21"/>
        </w:rPr>
        <w:t xml:space="preserve">Scientific </w:t>
      </w:r>
      <w:r>
        <w:rPr>
          <w:b/>
          <w:sz w:val="21"/>
        </w:rPr>
        <w:t xml:space="preserve">name : </w:t>
      </w:r>
      <w:r>
        <w:rPr>
          <w:rFonts w:ascii="Helvetica-BoldOblique"/>
          <w:b/>
          <w:i/>
          <w:sz w:val="21"/>
        </w:rPr>
        <w:t xml:space="preserve">Plethranthus amboinicus </w:t>
      </w:r>
      <w:r>
        <w:rPr>
          <w:b/>
          <w:sz w:val="21"/>
        </w:rPr>
        <w:t>(Lour) Spreng Family: Lamiaceae (Labiatae)</w:t>
      </w:r>
    </w:p>
    <w:p w14:paraId="52F36351" w14:textId="77777777" w:rsidR="00290963" w:rsidRDefault="00290963">
      <w:pPr>
        <w:pStyle w:val="BodyText"/>
        <w:spacing w:before="8"/>
        <w:rPr>
          <w:b/>
          <w:sz w:val="12"/>
        </w:rPr>
      </w:pPr>
    </w:p>
    <w:p w14:paraId="5E35F7A3" w14:textId="77777777" w:rsidR="00290963" w:rsidRDefault="000D65B6">
      <w:pPr>
        <w:pStyle w:val="BodyText"/>
        <w:spacing w:before="98" w:line="235" w:lineRule="auto"/>
        <w:ind w:left="1264" w:right="821" w:firstLine="9"/>
      </w:pPr>
      <w:r>
        <w:t>It is a herbaceous plant with angular, very fragile stems that can reach up to 1.0 m in height. The leaves are simple opposite and alternate, with average dimensions of 15 cm long and 8.0 cm wide, oval, fleshy, t</w:t>
      </w:r>
      <w:r>
        <w:t>oothed, densely hairy on the upper and lower sides, with a thick petiole, truncated at the base, which give off an odor. strong characteristic of the plant.</w:t>
      </w:r>
    </w:p>
    <w:p w14:paraId="576A008E" w14:textId="77777777" w:rsidR="00290963" w:rsidRDefault="00290963">
      <w:pPr>
        <w:pStyle w:val="BodyText"/>
        <w:rPr>
          <w:sz w:val="20"/>
        </w:rPr>
      </w:pPr>
    </w:p>
    <w:p w14:paraId="18A42759" w14:textId="77777777" w:rsidR="00290963" w:rsidRDefault="00290963">
      <w:pPr>
        <w:pStyle w:val="BodyText"/>
        <w:rPr>
          <w:sz w:val="20"/>
        </w:rPr>
      </w:pPr>
    </w:p>
    <w:p w14:paraId="6C863A0D" w14:textId="77777777" w:rsidR="00290963" w:rsidRDefault="00290963">
      <w:pPr>
        <w:pStyle w:val="BodyText"/>
        <w:rPr>
          <w:sz w:val="20"/>
        </w:rPr>
      </w:pPr>
    </w:p>
    <w:p w14:paraId="746DF1D1" w14:textId="77777777" w:rsidR="00290963" w:rsidRDefault="00290963">
      <w:pPr>
        <w:pStyle w:val="BodyText"/>
        <w:spacing w:before="10"/>
        <w:rPr>
          <w:sz w:val="17"/>
        </w:rPr>
      </w:pPr>
    </w:p>
    <w:p w14:paraId="38E2CAC0" w14:textId="77777777" w:rsidR="00290963" w:rsidRDefault="000D65B6">
      <w:pPr>
        <w:pStyle w:val="BodyText"/>
        <w:spacing w:before="94" w:line="252" w:lineRule="auto"/>
        <w:ind w:left="1264" w:right="4749" w:firstLine="9"/>
      </w:pPr>
      <w:r>
        <w:t xml:space="preserve">In the axils of the leaves there are meristematic buds </w:t>
      </w:r>
      <w:r>
        <w:rPr>
          <w:spacing w:val="-3"/>
        </w:rPr>
        <w:t xml:space="preserve">that </w:t>
      </w:r>
      <w:r>
        <w:t>give rise to secondary branches, which allow the growth  of the</w:t>
      </w:r>
      <w:r>
        <w:rPr>
          <w:spacing w:val="2"/>
        </w:rPr>
        <w:t xml:space="preserve"> </w:t>
      </w:r>
      <w:r>
        <w:t>plant.</w:t>
      </w:r>
    </w:p>
    <w:p w14:paraId="6F88E9E9" w14:textId="77777777" w:rsidR="00290963" w:rsidRDefault="00290963">
      <w:pPr>
        <w:pStyle w:val="BodyText"/>
        <w:spacing w:before="1"/>
        <w:rPr>
          <w:sz w:val="14"/>
        </w:rPr>
      </w:pPr>
    </w:p>
    <w:p w14:paraId="72827864" w14:textId="77777777" w:rsidR="00290963" w:rsidRDefault="000D65B6">
      <w:pPr>
        <w:pStyle w:val="BodyText"/>
        <w:spacing w:before="94" w:line="252" w:lineRule="auto"/>
        <w:ind w:left="1265" w:right="5020" w:firstLine="8"/>
        <w:jc w:val="both"/>
      </w:pPr>
      <w:r>
        <w:t>No flowering of this species has been observed under the prevailing ecological conditions in the area, which correspond to the Tropical Humid Forest life zone.</w:t>
      </w:r>
    </w:p>
    <w:p w14:paraId="12519223" w14:textId="77777777" w:rsidR="00290963" w:rsidRDefault="00290963">
      <w:pPr>
        <w:pStyle w:val="BodyText"/>
        <w:rPr>
          <w:sz w:val="20"/>
        </w:rPr>
      </w:pPr>
    </w:p>
    <w:p w14:paraId="5E5FFB4A" w14:textId="77777777" w:rsidR="00290963" w:rsidRDefault="00290963">
      <w:pPr>
        <w:pStyle w:val="BodyText"/>
        <w:spacing w:before="8"/>
        <w:rPr>
          <w:sz w:val="16"/>
        </w:rPr>
      </w:pPr>
    </w:p>
    <w:p w14:paraId="23383707" w14:textId="77777777" w:rsidR="00290963" w:rsidRDefault="000D65B6">
      <w:pPr>
        <w:pStyle w:val="BodyText"/>
        <w:spacing w:before="94" w:line="249" w:lineRule="auto"/>
        <w:ind w:left="1261" w:right="4795" w:firstLine="13"/>
      </w:pPr>
      <w:r>
        <w:t>This plant is propagated by cuttings from the ends of the stem, preferably from plants</w:t>
      </w:r>
    </w:p>
    <w:p w14:paraId="3EA3C5A9" w14:textId="77777777" w:rsidR="00290963" w:rsidRDefault="000D65B6">
      <w:pPr>
        <w:pStyle w:val="BodyText"/>
        <w:spacing w:before="5"/>
        <w:ind w:left="1271"/>
      </w:pPr>
      <w:r>
        <w:t>fully d</w:t>
      </w:r>
      <w:r>
        <w:t>eveloped.</w:t>
      </w:r>
    </w:p>
    <w:p w14:paraId="2BE2AE20" w14:textId="77777777" w:rsidR="00290963" w:rsidRDefault="00290963">
      <w:pPr>
        <w:pStyle w:val="BodyText"/>
        <w:spacing w:before="2"/>
        <w:rPr>
          <w:sz w:val="14"/>
        </w:rPr>
      </w:pPr>
    </w:p>
    <w:p w14:paraId="323ED146" w14:textId="77777777" w:rsidR="00290963" w:rsidRDefault="00290963">
      <w:pPr>
        <w:rPr>
          <w:sz w:val="14"/>
        </w:rPr>
        <w:sectPr w:rsidR="00290963">
          <w:headerReference w:type="default" r:id="rId40"/>
          <w:footerReference w:type="default" r:id="rId41"/>
          <w:pgSz w:w="12240" w:h="15840"/>
          <w:pgMar w:top="340" w:right="680" w:bottom="280" w:left="180" w:header="104" w:footer="0" w:gutter="0"/>
          <w:cols w:space="720"/>
        </w:sectPr>
      </w:pPr>
    </w:p>
    <w:p w14:paraId="2EEF477E" w14:textId="77777777" w:rsidR="00290963" w:rsidRDefault="000D65B6">
      <w:pPr>
        <w:pStyle w:val="BodyText"/>
        <w:spacing w:before="94" w:line="266" w:lineRule="auto"/>
        <w:ind w:left="1264" w:firstLine="8"/>
      </w:pPr>
      <w:r>
        <w:t xml:space="preserve">The uses in traditional medicine are as a bronchial </w:t>
      </w:r>
      <w:r>
        <w:rPr>
          <w:spacing w:val="-3"/>
        </w:rPr>
        <w:t xml:space="preserve">dilator, </w:t>
      </w:r>
      <w:r>
        <w:t>expectorant and anticatarrhal, consumed as an</w:t>
      </w:r>
      <w:r>
        <w:rPr>
          <w:spacing w:val="53"/>
        </w:rPr>
        <w:t xml:space="preserve"> </w:t>
      </w:r>
      <w:r>
        <w:t>infusion</w:t>
      </w:r>
    </w:p>
    <w:p w14:paraId="2C96772E" w14:textId="77777777" w:rsidR="00290963" w:rsidRDefault="000D65B6">
      <w:pPr>
        <w:pStyle w:val="BodyText"/>
        <w:spacing w:before="11" w:line="211" w:lineRule="auto"/>
        <w:ind w:left="1265"/>
      </w:pPr>
      <w:r>
        <w:t>of the leaves. It is also used in traditional cooking as a condiment.</w:t>
      </w:r>
    </w:p>
    <w:p w14:paraId="2366E15A" w14:textId="77777777" w:rsidR="00290963" w:rsidRDefault="00290963">
      <w:pPr>
        <w:pStyle w:val="BodyText"/>
        <w:spacing w:before="1"/>
        <w:rPr>
          <w:sz w:val="27"/>
        </w:rPr>
      </w:pPr>
    </w:p>
    <w:p w14:paraId="3CDFF1AB" w14:textId="77777777" w:rsidR="00290963" w:rsidRDefault="000D65B6">
      <w:pPr>
        <w:pStyle w:val="BodyText"/>
        <w:spacing w:line="254" w:lineRule="auto"/>
        <w:ind w:left="1264" w:right="625" w:firstLine="9"/>
        <w:jc w:val="both"/>
      </w:pPr>
      <w:r>
        <w:t>Studies carried out in Cuba indicate the potential of essential oils obtained from this plant for use as an anticonvulsant (Acosta 1995).</w:t>
      </w:r>
    </w:p>
    <w:p w14:paraId="7646FAE5" w14:textId="77777777" w:rsidR="00290963" w:rsidRDefault="000D65B6">
      <w:pPr>
        <w:pStyle w:val="BodyText"/>
        <w:rPr>
          <w:sz w:val="18"/>
        </w:rPr>
      </w:pPr>
      <w:r>
        <w:br w:type="column"/>
      </w:r>
    </w:p>
    <w:p w14:paraId="1C1411DD" w14:textId="77777777" w:rsidR="00290963" w:rsidRDefault="00290963">
      <w:pPr>
        <w:pStyle w:val="BodyText"/>
        <w:rPr>
          <w:sz w:val="18"/>
        </w:rPr>
      </w:pPr>
    </w:p>
    <w:p w14:paraId="48FE09B3" w14:textId="77777777" w:rsidR="00290963" w:rsidRDefault="00290963">
      <w:pPr>
        <w:pStyle w:val="BodyText"/>
        <w:rPr>
          <w:sz w:val="18"/>
        </w:rPr>
      </w:pPr>
    </w:p>
    <w:p w14:paraId="54C6FDA1" w14:textId="77777777" w:rsidR="00290963" w:rsidRDefault="00290963">
      <w:pPr>
        <w:pStyle w:val="BodyText"/>
        <w:spacing w:before="4"/>
        <w:rPr>
          <w:sz w:val="20"/>
        </w:rPr>
      </w:pPr>
    </w:p>
    <w:p w14:paraId="70FCEF03" w14:textId="77777777" w:rsidR="00290963" w:rsidRDefault="000D65B6">
      <w:pPr>
        <w:ind w:left="410"/>
        <w:rPr>
          <w:b/>
          <w:sz w:val="17"/>
        </w:rPr>
      </w:pPr>
      <w:r>
        <w:rPr>
          <w:b/>
          <w:color w:val="FFFF00"/>
          <w:sz w:val="17"/>
        </w:rPr>
        <w:t>Figure 19. Oregano</w:t>
      </w:r>
    </w:p>
    <w:p w14:paraId="326A4B04" w14:textId="77777777" w:rsidR="00290963" w:rsidRDefault="000D65B6">
      <w:pPr>
        <w:spacing w:before="27"/>
        <w:ind w:left="1241"/>
        <w:rPr>
          <w:rFonts w:ascii="Helvetica-BoldOblique"/>
          <w:b/>
          <w:i/>
          <w:sz w:val="17"/>
        </w:rPr>
      </w:pPr>
      <w:r>
        <w:rPr>
          <w:rFonts w:ascii="Helvetica-BoldOblique"/>
          <w:b/>
          <w:i/>
          <w:color w:val="FFFF00"/>
          <w:sz w:val="17"/>
        </w:rPr>
        <w:t>(Plecthranthus amboinic</w:t>
      </w:r>
      <w:r>
        <w:rPr>
          <w:rFonts w:ascii="Helvetica-BoldOblique"/>
          <w:b/>
          <w:i/>
          <w:color w:val="FFFF00"/>
          <w:sz w:val="17"/>
        </w:rPr>
        <w:t>us</w:t>
      </w:r>
    </w:p>
    <w:p w14:paraId="32CC94EC" w14:textId="77777777" w:rsidR="00290963" w:rsidRDefault="000D65B6">
      <w:pPr>
        <w:spacing w:before="26"/>
        <w:ind w:left="1245"/>
        <w:rPr>
          <w:b/>
          <w:sz w:val="17"/>
        </w:rPr>
      </w:pPr>
      <w:r>
        <w:rPr>
          <w:b/>
          <w:color w:val="FFFF00"/>
          <w:sz w:val="17"/>
        </w:rPr>
        <w:t>(Lour) Spreng).</w:t>
      </w:r>
    </w:p>
    <w:p w14:paraId="6D79EB9C" w14:textId="77777777" w:rsidR="00290963" w:rsidRDefault="00290963">
      <w:pPr>
        <w:rPr>
          <w:sz w:val="17"/>
        </w:rPr>
        <w:sectPr w:rsidR="00290963">
          <w:type w:val="continuous"/>
          <w:pgSz w:w="12240" w:h="15840"/>
          <w:pgMar w:top="340" w:right="680" w:bottom="280" w:left="180" w:header="720" w:footer="720" w:gutter="0"/>
          <w:cols w:num="2" w:space="720" w:equalWidth="0">
            <w:col w:w="6737" w:space="40"/>
            <w:col w:w="4603"/>
          </w:cols>
        </w:sectPr>
      </w:pPr>
    </w:p>
    <w:p w14:paraId="7950C39E" w14:textId="77777777" w:rsidR="00290963" w:rsidRDefault="00290963">
      <w:pPr>
        <w:pStyle w:val="BodyText"/>
        <w:rPr>
          <w:b/>
          <w:sz w:val="20"/>
        </w:rPr>
      </w:pPr>
    </w:p>
    <w:p w14:paraId="2A6D7FA8" w14:textId="77777777" w:rsidR="00290963" w:rsidRDefault="00290963">
      <w:pPr>
        <w:pStyle w:val="BodyText"/>
        <w:rPr>
          <w:b/>
          <w:sz w:val="20"/>
        </w:rPr>
      </w:pPr>
    </w:p>
    <w:p w14:paraId="45C7223A" w14:textId="77777777" w:rsidR="00290963" w:rsidRDefault="00290963">
      <w:pPr>
        <w:pStyle w:val="BodyText"/>
        <w:rPr>
          <w:b/>
          <w:sz w:val="20"/>
        </w:rPr>
      </w:pPr>
    </w:p>
    <w:p w14:paraId="0378EEE1" w14:textId="77777777" w:rsidR="00290963" w:rsidRDefault="00290963">
      <w:pPr>
        <w:pStyle w:val="BodyText"/>
        <w:rPr>
          <w:b/>
          <w:sz w:val="20"/>
        </w:rPr>
      </w:pPr>
    </w:p>
    <w:p w14:paraId="5170DF1E" w14:textId="77777777" w:rsidR="00290963" w:rsidRDefault="00290963">
      <w:pPr>
        <w:pStyle w:val="BodyText"/>
        <w:rPr>
          <w:b/>
          <w:sz w:val="20"/>
        </w:rPr>
      </w:pPr>
    </w:p>
    <w:p w14:paraId="722C5045" w14:textId="77777777" w:rsidR="00290963" w:rsidRDefault="00290963">
      <w:pPr>
        <w:pStyle w:val="BodyText"/>
        <w:rPr>
          <w:b/>
          <w:sz w:val="20"/>
        </w:rPr>
      </w:pPr>
    </w:p>
    <w:p w14:paraId="2910671F" w14:textId="77777777" w:rsidR="00290963" w:rsidRDefault="00290963">
      <w:pPr>
        <w:pStyle w:val="BodyText"/>
        <w:spacing w:before="4"/>
        <w:rPr>
          <w:b/>
          <w:sz w:val="24"/>
        </w:rPr>
      </w:pPr>
    </w:p>
    <w:p w14:paraId="7550D412" w14:textId="77777777" w:rsidR="00290963" w:rsidRDefault="00290963">
      <w:pPr>
        <w:pStyle w:val="BodyText"/>
        <w:spacing w:before="6"/>
        <w:rPr>
          <w:b/>
          <w:sz w:val="8"/>
        </w:rPr>
      </w:pPr>
    </w:p>
    <w:p w14:paraId="38E49F24" w14:textId="77777777" w:rsidR="00290963" w:rsidRDefault="000D65B6">
      <w:pPr>
        <w:ind w:left="1302" w:right="743"/>
        <w:jc w:val="center"/>
        <w:rPr>
          <w:sz w:val="8"/>
        </w:rPr>
      </w:pPr>
      <w:r>
        <w:rPr>
          <w:w w:val="105"/>
          <w:sz w:val="8"/>
        </w:rPr>
        <w:t>fifteen</w:t>
      </w:r>
    </w:p>
    <w:p w14:paraId="35B9F16F" w14:textId="77777777" w:rsidR="00290963" w:rsidRDefault="00290963">
      <w:pPr>
        <w:jc w:val="center"/>
        <w:rPr>
          <w:sz w:val="8"/>
        </w:rPr>
        <w:sectPr w:rsidR="00290963">
          <w:type w:val="continuous"/>
          <w:pgSz w:w="12240" w:h="15840"/>
          <w:pgMar w:top="340" w:right="680" w:bottom="280" w:left="180" w:header="720" w:footer="720" w:gutter="0"/>
          <w:cols w:space="720"/>
        </w:sectPr>
      </w:pPr>
    </w:p>
    <w:p w14:paraId="3970027F" w14:textId="77777777" w:rsidR="00290963" w:rsidRDefault="000D65B6">
      <w:pPr>
        <w:pStyle w:val="BodyText"/>
        <w:rPr>
          <w:sz w:val="20"/>
        </w:rPr>
      </w:pPr>
      <w:r>
        <w:rPr>
          <w:noProof/>
        </w:rPr>
        <w:lastRenderedPageBreak/>
        <w:drawing>
          <wp:anchor distT="0" distB="0" distL="0" distR="0" simplePos="0" relativeHeight="486912512" behindDoc="1" locked="0" layoutInCell="1" allowOverlap="1" wp14:anchorId="140678E4" wp14:editId="575886F0">
            <wp:simplePos x="0" y="0"/>
            <wp:positionH relativeFrom="page">
              <wp:posOffset>848862</wp:posOffset>
            </wp:positionH>
            <wp:positionV relativeFrom="page">
              <wp:posOffset>636663</wp:posOffset>
            </wp:positionV>
            <wp:extent cx="6083516" cy="8205885"/>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42" cstate="print"/>
                    <a:stretch>
                      <a:fillRect/>
                    </a:stretch>
                  </pic:blipFill>
                  <pic:spPr>
                    <a:xfrm>
                      <a:off x="0" y="0"/>
                      <a:ext cx="6083516" cy="8205885"/>
                    </a:xfrm>
                    <a:prstGeom prst="rect">
                      <a:avLst/>
                    </a:prstGeom>
                  </pic:spPr>
                </pic:pic>
              </a:graphicData>
            </a:graphic>
          </wp:anchor>
        </w:drawing>
      </w:r>
    </w:p>
    <w:p w14:paraId="191C8D71" w14:textId="77777777" w:rsidR="00290963" w:rsidRDefault="00290963">
      <w:pPr>
        <w:pStyle w:val="BodyText"/>
        <w:rPr>
          <w:sz w:val="20"/>
        </w:rPr>
      </w:pPr>
    </w:p>
    <w:p w14:paraId="776AF094" w14:textId="77777777" w:rsidR="00290963" w:rsidRDefault="00290963">
      <w:pPr>
        <w:pStyle w:val="BodyText"/>
        <w:rPr>
          <w:sz w:val="20"/>
        </w:rPr>
      </w:pPr>
    </w:p>
    <w:p w14:paraId="5C9C575F" w14:textId="77777777" w:rsidR="00290963" w:rsidRDefault="00290963">
      <w:pPr>
        <w:pStyle w:val="BodyText"/>
        <w:spacing w:before="2"/>
      </w:pPr>
    </w:p>
    <w:p w14:paraId="74D0D038" w14:textId="77777777" w:rsidR="00290963" w:rsidRDefault="000D65B6">
      <w:pPr>
        <w:spacing w:before="91"/>
        <w:ind w:left="1255"/>
        <w:rPr>
          <w:b/>
          <w:sz w:val="20"/>
        </w:rPr>
      </w:pPr>
      <w:r>
        <w:rPr>
          <w:b/>
          <w:sz w:val="20"/>
        </w:rPr>
        <w:t>CONCLUSIONS</w:t>
      </w:r>
    </w:p>
    <w:p w14:paraId="09D0E617" w14:textId="77777777" w:rsidR="00290963" w:rsidRDefault="00290963">
      <w:pPr>
        <w:pStyle w:val="BodyText"/>
        <w:spacing w:before="2"/>
        <w:rPr>
          <w:b/>
          <w:sz w:val="25"/>
        </w:rPr>
      </w:pPr>
    </w:p>
    <w:p w14:paraId="2E17A9A4" w14:textId="77777777" w:rsidR="00290963" w:rsidRDefault="000D65B6">
      <w:pPr>
        <w:spacing w:before="93"/>
        <w:ind w:left="1256"/>
        <w:rPr>
          <w:sz w:val="20"/>
        </w:rPr>
      </w:pPr>
      <w:r>
        <w:rPr>
          <w:sz w:val="20"/>
        </w:rPr>
        <w:t>Based on the information obtained in the development of the project, the following can be concluded:</w:t>
      </w:r>
    </w:p>
    <w:p w14:paraId="5CD3D5A3" w14:textId="77777777" w:rsidR="00290963" w:rsidRDefault="00290963">
      <w:pPr>
        <w:pStyle w:val="BodyText"/>
        <w:spacing w:before="3"/>
        <w:rPr>
          <w:sz w:val="20"/>
        </w:rPr>
      </w:pPr>
    </w:p>
    <w:p w14:paraId="45B7BEFB" w14:textId="77777777" w:rsidR="00290963" w:rsidRDefault="000D65B6">
      <w:pPr>
        <w:spacing w:before="93" w:line="280" w:lineRule="auto"/>
        <w:ind w:left="1973" w:right="1478" w:hanging="359"/>
        <w:rPr>
          <w:sz w:val="20"/>
        </w:rPr>
      </w:pPr>
      <w:r>
        <w:rPr>
          <w:sz w:val="20"/>
        </w:rPr>
        <w:t>jThe diversity of the Panamanian flora admits the possibility of increasing the number of species declared with medicinal properties.</w:t>
      </w:r>
    </w:p>
    <w:p w14:paraId="35268B2F" w14:textId="77777777" w:rsidR="00290963" w:rsidRDefault="00290963">
      <w:pPr>
        <w:pStyle w:val="BodyText"/>
        <w:spacing w:before="7"/>
        <w:rPr>
          <w:sz w:val="11"/>
        </w:rPr>
      </w:pPr>
    </w:p>
    <w:p w14:paraId="22B66869" w14:textId="77777777" w:rsidR="00290963" w:rsidRDefault="000D65B6">
      <w:pPr>
        <w:tabs>
          <w:tab w:val="left" w:pos="1970"/>
        </w:tabs>
        <w:spacing w:before="92" w:line="280" w:lineRule="auto"/>
        <w:ind w:left="1979" w:right="1200" w:hanging="366"/>
        <w:rPr>
          <w:sz w:val="20"/>
        </w:rPr>
      </w:pPr>
      <w:r>
        <w:rPr>
          <w:position w:val="5"/>
          <w:sz w:val="20"/>
        </w:rPr>
        <w:t>j</w:t>
      </w:r>
      <w:r>
        <w:rPr>
          <w:position w:val="5"/>
          <w:sz w:val="20"/>
        </w:rPr>
        <w:tab/>
      </w:r>
      <w:r>
        <w:rPr>
          <w:sz w:val="20"/>
        </w:rPr>
        <w:t>There is a signif</w:t>
      </w:r>
      <w:r>
        <w:rPr>
          <w:sz w:val="20"/>
        </w:rPr>
        <w:t>icant number of botanical families with representative species with medicinal properties.</w:t>
      </w:r>
    </w:p>
    <w:p w14:paraId="4AD051EB" w14:textId="77777777" w:rsidR="00290963" w:rsidRDefault="00290963">
      <w:pPr>
        <w:pStyle w:val="BodyText"/>
        <w:spacing w:before="6"/>
        <w:rPr>
          <w:sz w:val="11"/>
        </w:rPr>
      </w:pPr>
    </w:p>
    <w:p w14:paraId="34E3930B" w14:textId="77777777" w:rsidR="00290963" w:rsidRDefault="000D65B6">
      <w:pPr>
        <w:tabs>
          <w:tab w:val="left" w:pos="1970"/>
        </w:tabs>
        <w:spacing w:before="93" w:line="280" w:lineRule="auto"/>
        <w:ind w:left="1967" w:right="1016" w:hanging="353"/>
        <w:rPr>
          <w:sz w:val="20"/>
        </w:rPr>
      </w:pPr>
      <w:r>
        <w:rPr>
          <w:position w:val="5"/>
          <w:sz w:val="20"/>
        </w:rPr>
        <w:t>j</w:t>
      </w:r>
      <w:r>
        <w:rPr>
          <w:position w:val="5"/>
          <w:sz w:val="20"/>
        </w:rPr>
        <w:tab/>
      </w:r>
      <w:r>
        <w:rPr>
          <w:position w:val="5"/>
          <w:sz w:val="20"/>
        </w:rPr>
        <w:tab/>
      </w:r>
      <w:r>
        <w:rPr>
          <w:sz w:val="20"/>
        </w:rPr>
        <w:t>The scientific literature available with information on the pharmacological and therapeutic properties, characterization and botanical classification of medicinal species used in traditional Panamanian medicine is limited.</w:t>
      </w:r>
    </w:p>
    <w:p w14:paraId="198CCB57" w14:textId="77777777" w:rsidR="00290963" w:rsidRDefault="00290963">
      <w:pPr>
        <w:pStyle w:val="BodyText"/>
        <w:spacing w:before="8"/>
        <w:rPr>
          <w:sz w:val="19"/>
        </w:rPr>
      </w:pPr>
    </w:p>
    <w:p w14:paraId="496180E0" w14:textId="77777777" w:rsidR="00290963" w:rsidRDefault="000D65B6">
      <w:pPr>
        <w:tabs>
          <w:tab w:val="left" w:pos="1962"/>
        </w:tabs>
        <w:spacing w:line="278" w:lineRule="auto"/>
        <w:ind w:left="1973" w:right="988" w:hanging="360"/>
        <w:rPr>
          <w:sz w:val="20"/>
        </w:rPr>
      </w:pPr>
      <w:r>
        <w:rPr>
          <w:position w:val="5"/>
          <w:sz w:val="20"/>
        </w:rPr>
        <w:t>j</w:t>
      </w:r>
      <w:r>
        <w:rPr>
          <w:position w:val="5"/>
          <w:sz w:val="20"/>
        </w:rPr>
        <w:tab/>
      </w:r>
      <w:r>
        <w:rPr>
          <w:sz w:val="20"/>
        </w:rPr>
        <w:t>It is necessary to develop mor</w:t>
      </w:r>
      <w:r>
        <w:rPr>
          <w:sz w:val="20"/>
        </w:rPr>
        <w:t>e research for the identification and characterization of medicinal plants that are used by the population at the national</w:t>
      </w:r>
      <w:r>
        <w:rPr>
          <w:spacing w:val="7"/>
          <w:sz w:val="20"/>
        </w:rPr>
        <w:t xml:space="preserve"> </w:t>
      </w:r>
      <w:r>
        <w:rPr>
          <w:sz w:val="20"/>
        </w:rPr>
        <w:t>level.</w:t>
      </w:r>
    </w:p>
    <w:p w14:paraId="3C99FB06" w14:textId="77777777" w:rsidR="00290963" w:rsidRDefault="00290963">
      <w:pPr>
        <w:pStyle w:val="BodyText"/>
        <w:rPr>
          <w:sz w:val="20"/>
        </w:rPr>
      </w:pPr>
    </w:p>
    <w:p w14:paraId="7A3FF35C" w14:textId="77777777" w:rsidR="00290963" w:rsidRDefault="00290963">
      <w:pPr>
        <w:pStyle w:val="BodyText"/>
        <w:rPr>
          <w:sz w:val="20"/>
        </w:rPr>
      </w:pPr>
    </w:p>
    <w:p w14:paraId="02681CFE" w14:textId="77777777" w:rsidR="00290963" w:rsidRDefault="00290963">
      <w:pPr>
        <w:pStyle w:val="BodyText"/>
        <w:spacing w:before="1"/>
        <w:rPr>
          <w:sz w:val="16"/>
        </w:rPr>
      </w:pPr>
    </w:p>
    <w:p w14:paraId="6F2CE675" w14:textId="77777777" w:rsidR="00290963" w:rsidRDefault="000D65B6">
      <w:pPr>
        <w:spacing w:before="92"/>
        <w:ind w:left="1261"/>
        <w:rPr>
          <w:b/>
          <w:sz w:val="20"/>
        </w:rPr>
      </w:pPr>
      <w:r>
        <w:rPr>
          <w:b/>
          <w:sz w:val="20"/>
        </w:rPr>
        <w:t>BIBLIOGRAPHY</w:t>
      </w:r>
    </w:p>
    <w:p w14:paraId="2891FA76" w14:textId="77777777" w:rsidR="00290963" w:rsidRDefault="00290963">
      <w:pPr>
        <w:pStyle w:val="BodyText"/>
        <w:rPr>
          <w:b/>
          <w:sz w:val="20"/>
        </w:rPr>
      </w:pPr>
    </w:p>
    <w:p w14:paraId="03425743" w14:textId="77777777" w:rsidR="00290963" w:rsidRDefault="00290963">
      <w:pPr>
        <w:pStyle w:val="BodyText"/>
        <w:spacing w:before="8"/>
        <w:rPr>
          <w:b/>
          <w:sz w:val="24"/>
        </w:rPr>
      </w:pPr>
    </w:p>
    <w:p w14:paraId="231A6960" w14:textId="77777777" w:rsidR="00290963" w:rsidRDefault="000D65B6">
      <w:pPr>
        <w:spacing w:before="93" w:line="252" w:lineRule="auto"/>
        <w:ind w:left="2249" w:right="676" w:hanging="983"/>
        <w:rPr>
          <w:sz w:val="20"/>
        </w:rPr>
      </w:pPr>
      <w:r>
        <w:rPr>
          <w:sz w:val="20"/>
        </w:rPr>
        <w:t xml:space="preserve">ACOSTA, L. 1995. Give yourself health. Grow medicinal plants. Havana, Cuba. Scientific-Technical Editorial. </w:t>
      </w:r>
      <w:r>
        <w:rPr>
          <w:sz w:val="20"/>
        </w:rPr>
        <w:t>p. 227.</w:t>
      </w:r>
    </w:p>
    <w:p w14:paraId="47495F05" w14:textId="77777777" w:rsidR="00290963" w:rsidRDefault="00290963">
      <w:pPr>
        <w:pStyle w:val="BodyText"/>
        <w:spacing w:before="9"/>
        <w:rPr>
          <w:sz w:val="17"/>
        </w:rPr>
      </w:pPr>
    </w:p>
    <w:p w14:paraId="64CF16CF" w14:textId="77777777" w:rsidR="00290963" w:rsidRDefault="000D65B6">
      <w:pPr>
        <w:spacing w:before="92"/>
        <w:ind w:left="1282"/>
        <w:rPr>
          <w:sz w:val="20"/>
        </w:rPr>
      </w:pPr>
      <w:r>
        <w:rPr>
          <w:sz w:val="20"/>
        </w:rPr>
        <w:t xml:space="preserve">BARRAGAN, </w:t>
      </w:r>
      <w:r>
        <w:rPr>
          <w:b/>
          <w:sz w:val="20"/>
        </w:rPr>
        <w:t xml:space="preserve">S. </w:t>
      </w:r>
      <w:r>
        <w:rPr>
          <w:sz w:val="20"/>
        </w:rPr>
        <w:t>1995.a Aloe. (online) Unknown Mexico. No. (217). Accessed 3 Aug. 2006.</w:t>
      </w:r>
    </w:p>
    <w:p w14:paraId="77AAF4CA" w14:textId="77777777" w:rsidR="00290963" w:rsidRDefault="000D65B6">
      <w:pPr>
        <w:spacing w:before="7"/>
        <w:ind w:left="2254"/>
        <w:rPr>
          <w:sz w:val="20"/>
        </w:rPr>
      </w:pPr>
      <w:r>
        <w:rPr>
          <w:sz w:val="20"/>
        </w:rPr>
        <w:t xml:space="preserve">Available at </w:t>
      </w:r>
      <w:hyperlink r:id="rId43">
        <w:r>
          <w:rPr>
            <w:color w:val="0000C3"/>
            <w:sz w:val="20"/>
          </w:rPr>
          <w:t>http://www.mexicodesconocido.com.mx/espanol/index.cfm.</w:t>
        </w:r>
      </w:hyperlink>
    </w:p>
    <w:p w14:paraId="747DD14E" w14:textId="77777777" w:rsidR="00290963" w:rsidRDefault="00290963">
      <w:pPr>
        <w:pStyle w:val="BodyText"/>
        <w:spacing w:before="10"/>
        <w:rPr>
          <w:sz w:val="18"/>
        </w:rPr>
      </w:pPr>
    </w:p>
    <w:p w14:paraId="19D39B25" w14:textId="77777777" w:rsidR="00290963" w:rsidRDefault="000D65B6">
      <w:pPr>
        <w:spacing w:before="93"/>
        <w:ind w:left="1282"/>
        <w:rPr>
          <w:sz w:val="20"/>
        </w:rPr>
      </w:pPr>
      <w:r>
        <w:rPr>
          <w:sz w:val="20"/>
        </w:rPr>
        <w:t>BARRAGAN, S. 1995.b R</w:t>
      </w:r>
      <w:r>
        <w:rPr>
          <w:sz w:val="20"/>
        </w:rPr>
        <w:t>ue. (online) Unknown Mexico. No.(219). Accessed 3 Aug. 2006.</w:t>
      </w:r>
    </w:p>
    <w:p w14:paraId="65F38D04" w14:textId="77777777" w:rsidR="00290963" w:rsidRDefault="000D65B6">
      <w:pPr>
        <w:spacing w:before="9"/>
        <w:ind w:left="2254"/>
        <w:rPr>
          <w:sz w:val="20"/>
        </w:rPr>
      </w:pPr>
      <w:r>
        <w:rPr>
          <w:sz w:val="20"/>
        </w:rPr>
        <w:t xml:space="preserve">Available at </w:t>
      </w:r>
      <w:hyperlink r:id="rId44">
        <w:r>
          <w:rPr>
            <w:color w:val="0000C3"/>
            <w:sz w:val="20"/>
          </w:rPr>
          <w:t>http://www.mexicodesconocido.com.mx/espanol/index.cfm.</w:t>
        </w:r>
      </w:hyperlink>
    </w:p>
    <w:p w14:paraId="4B75C398" w14:textId="77777777" w:rsidR="00290963" w:rsidRDefault="00290963">
      <w:pPr>
        <w:pStyle w:val="BodyText"/>
        <w:spacing w:before="10"/>
        <w:rPr>
          <w:sz w:val="18"/>
        </w:rPr>
      </w:pPr>
    </w:p>
    <w:p w14:paraId="7FDD82B2" w14:textId="77777777" w:rsidR="00290963" w:rsidRDefault="000D65B6">
      <w:pPr>
        <w:spacing w:before="91" w:line="227" w:lineRule="exact"/>
        <w:ind w:left="1287"/>
        <w:rPr>
          <w:sz w:val="20"/>
        </w:rPr>
      </w:pPr>
      <w:r>
        <w:rPr>
          <w:rFonts w:ascii="Helvetica-BoldOblique"/>
          <w:b/>
          <w:i/>
          <w:sz w:val="20"/>
        </w:rPr>
        <w:t xml:space="preserve">Cymbopogon citratus </w:t>
      </w:r>
      <w:r>
        <w:rPr>
          <w:sz w:val="20"/>
        </w:rPr>
        <w:t>Stapf. 2008. Accessed 12 Dec. 2008. Available at</w:t>
      </w:r>
    </w:p>
    <w:p w14:paraId="6FEBD6C1" w14:textId="77777777" w:rsidR="00290963" w:rsidRDefault="000D65B6">
      <w:pPr>
        <w:tabs>
          <w:tab w:val="left" w:pos="6646"/>
        </w:tabs>
        <w:spacing w:line="276" w:lineRule="exact"/>
        <w:ind w:left="2253"/>
        <w:rPr>
          <w:sz w:val="20"/>
        </w:rPr>
      </w:pPr>
      <w:hyperlink r:id="rId45">
        <w:r>
          <w:rPr>
            <w:color w:val="0000C3"/>
          </w:rPr>
          <w:t>http://www.herbotecnia.com.ar/index.html</w:t>
        </w:r>
      </w:hyperlink>
      <w:r>
        <w:rPr>
          <w:color w:val="0000C3"/>
        </w:rPr>
        <w:tab/>
      </w:r>
      <w:r>
        <w:rPr>
          <w:position w:val="4"/>
          <w:sz w:val="20"/>
        </w:rPr>
        <w:t>.</w:t>
      </w:r>
    </w:p>
    <w:p w14:paraId="459AA020" w14:textId="77777777" w:rsidR="00290963" w:rsidRDefault="00290963">
      <w:pPr>
        <w:pStyle w:val="BodyText"/>
        <w:spacing w:before="4"/>
        <w:rPr>
          <w:sz w:val="19"/>
        </w:rPr>
      </w:pPr>
    </w:p>
    <w:p w14:paraId="57FDC8C2" w14:textId="77777777" w:rsidR="00290963" w:rsidRDefault="000D65B6">
      <w:pPr>
        <w:spacing w:before="93" w:line="249" w:lineRule="auto"/>
        <w:ind w:left="2240" w:right="676" w:hanging="964"/>
        <w:rPr>
          <w:sz w:val="20"/>
        </w:rPr>
      </w:pPr>
      <w:r>
        <w:rPr>
          <w:sz w:val="20"/>
        </w:rPr>
        <w:t>CETAAR-INCUPO (Center for the Study of Appropriate Technology of Argentina, Institute of Popular Cultur</w:t>
      </w:r>
      <w:r>
        <w:rPr>
          <w:sz w:val="20"/>
        </w:rPr>
        <w:t>e). 1997. Medicinal Plants of the Argentine Northeast. Popular wisdom and scientific validation. Buenos Aires, AR. 149 pages</w:t>
      </w:r>
    </w:p>
    <w:p w14:paraId="3E0BB236" w14:textId="77777777" w:rsidR="00290963" w:rsidRDefault="00290963">
      <w:pPr>
        <w:pStyle w:val="BodyText"/>
        <w:spacing w:before="1"/>
        <w:rPr>
          <w:sz w:val="18"/>
        </w:rPr>
      </w:pPr>
    </w:p>
    <w:p w14:paraId="61C0A57F" w14:textId="77777777" w:rsidR="00290963" w:rsidRDefault="000D65B6">
      <w:pPr>
        <w:spacing w:before="93" w:line="249" w:lineRule="auto"/>
        <w:ind w:left="2255" w:right="676" w:hanging="972"/>
        <w:rPr>
          <w:sz w:val="20"/>
        </w:rPr>
      </w:pPr>
      <w:r>
        <w:rPr>
          <w:sz w:val="20"/>
        </w:rPr>
        <w:t xml:space="preserve">FRANCIS, J. 1990. </w:t>
      </w:r>
      <w:r>
        <w:rPr>
          <w:i/>
          <w:sz w:val="20"/>
        </w:rPr>
        <w:t xml:space="preserve">Hymenaea courbaril </w:t>
      </w:r>
      <w:r>
        <w:rPr>
          <w:sz w:val="20"/>
        </w:rPr>
        <w:t>L. Algarrobo, Locust. US Department of Agriculture, Forest Service, Southern Forest Experimen</w:t>
      </w:r>
      <w:r>
        <w:rPr>
          <w:sz w:val="20"/>
        </w:rPr>
        <w:t>t Station. 5 p.</w:t>
      </w:r>
    </w:p>
    <w:p w14:paraId="3699D7D9" w14:textId="77777777" w:rsidR="00290963" w:rsidRDefault="00290963">
      <w:pPr>
        <w:pStyle w:val="BodyText"/>
        <w:spacing w:before="9"/>
        <w:rPr>
          <w:sz w:val="17"/>
        </w:rPr>
      </w:pPr>
    </w:p>
    <w:p w14:paraId="46FA6A16" w14:textId="77777777" w:rsidR="00290963" w:rsidRDefault="000D65B6">
      <w:pPr>
        <w:spacing w:before="92"/>
        <w:ind w:left="1265"/>
        <w:rPr>
          <w:sz w:val="20"/>
        </w:rPr>
      </w:pPr>
      <w:r>
        <w:rPr>
          <w:sz w:val="20"/>
        </w:rPr>
        <w:t xml:space="preserve">Aloe, Sabila, </w:t>
      </w:r>
      <w:r>
        <w:rPr>
          <w:rFonts w:ascii="Helvetica-BoldOblique"/>
          <w:b/>
          <w:i/>
          <w:sz w:val="20"/>
        </w:rPr>
        <w:t xml:space="preserve">Aloe barbadensis </w:t>
      </w:r>
      <w:r>
        <w:rPr>
          <w:sz w:val="20"/>
        </w:rPr>
        <w:t>Mill. 2006. Accessed 12 Dec. 2008. Available at</w:t>
      </w:r>
    </w:p>
    <w:p w14:paraId="0FC4A80F" w14:textId="77777777" w:rsidR="00290963" w:rsidRDefault="000D65B6">
      <w:pPr>
        <w:spacing w:before="8"/>
        <w:ind w:left="2253"/>
      </w:pPr>
      <w:hyperlink r:id="rId46">
        <w:r>
          <w:rPr>
            <w:color w:val="0000C3"/>
            <w:w w:val="105"/>
          </w:rPr>
          <w:t>http://www.herbotecnia.com.ar/index.html</w:t>
        </w:r>
      </w:hyperlink>
    </w:p>
    <w:p w14:paraId="067007AB" w14:textId="77777777" w:rsidR="00290963" w:rsidRDefault="00290963">
      <w:pPr>
        <w:pStyle w:val="BodyText"/>
        <w:spacing w:before="4"/>
        <w:rPr>
          <w:sz w:val="19"/>
        </w:rPr>
      </w:pPr>
    </w:p>
    <w:p w14:paraId="12E2D1CA" w14:textId="77777777" w:rsidR="00290963" w:rsidRDefault="000D65B6">
      <w:pPr>
        <w:spacing w:before="91"/>
        <w:ind w:left="1276"/>
        <w:rPr>
          <w:sz w:val="20"/>
        </w:rPr>
      </w:pPr>
      <w:r>
        <w:rPr>
          <w:sz w:val="20"/>
        </w:rPr>
        <w:t xml:space="preserve">Citronella. </w:t>
      </w:r>
      <w:r>
        <w:rPr>
          <w:rFonts w:ascii="Helvetica-BoldOblique"/>
          <w:b/>
          <w:i/>
          <w:sz w:val="20"/>
        </w:rPr>
        <w:t xml:space="preserve">Cymbopogon nardus </w:t>
      </w:r>
      <w:r>
        <w:rPr>
          <w:sz w:val="20"/>
        </w:rPr>
        <w:t>(L) Rendle. 2006. Accessed 1</w:t>
      </w:r>
      <w:r>
        <w:rPr>
          <w:sz w:val="20"/>
        </w:rPr>
        <w:t>2 Dec. 2008. Available at</w:t>
      </w:r>
    </w:p>
    <w:p w14:paraId="2296DB5F" w14:textId="77777777" w:rsidR="00290963" w:rsidRDefault="000D65B6">
      <w:pPr>
        <w:spacing w:before="6"/>
        <w:ind w:left="2253"/>
      </w:pPr>
      <w:hyperlink r:id="rId47">
        <w:r>
          <w:rPr>
            <w:color w:val="0000C3"/>
            <w:w w:val="105"/>
          </w:rPr>
          <w:t>http://www.herbotecnia.com.ar/index.html</w:t>
        </w:r>
      </w:hyperlink>
    </w:p>
    <w:p w14:paraId="106A8CB4" w14:textId="77777777" w:rsidR="00290963" w:rsidRDefault="00290963">
      <w:pPr>
        <w:sectPr w:rsidR="00290963">
          <w:headerReference w:type="default" r:id="rId48"/>
          <w:footerReference w:type="default" r:id="rId49"/>
          <w:pgSz w:w="12240" w:h="15840"/>
          <w:pgMar w:top="340" w:right="680" w:bottom="1140" w:left="180" w:header="104" w:footer="952" w:gutter="0"/>
          <w:pgNumType w:start="16"/>
          <w:cols w:space="720"/>
        </w:sectPr>
      </w:pPr>
    </w:p>
    <w:p w14:paraId="62A489EA" w14:textId="77777777" w:rsidR="00290963" w:rsidRDefault="00290963">
      <w:pPr>
        <w:pStyle w:val="BodyText"/>
        <w:rPr>
          <w:sz w:val="20"/>
        </w:rPr>
      </w:pPr>
    </w:p>
    <w:p w14:paraId="5D4BBC82" w14:textId="77777777" w:rsidR="00290963" w:rsidRDefault="00290963">
      <w:pPr>
        <w:pStyle w:val="BodyText"/>
        <w:rPr>
          <w:sz w:val="20"/>
        </w:rPr>
      </w:pPr>
    </w:p>
    <w:p w14:paraId="3D8BB3A6" w14:textId="77777777" w:rsidR="00290963" w:rsidRDefault="00290963">
      <w:pPr>
        <w:pStyle w:val="BodyText"/>
        <w:rPr>
          <w:sz w:val="20"/>
        </w:rPr>
      </w:pPr>
    </w:p>
    <w:p w14:paraId="3377BAC7" w14:textId="77777777" w:rsidR="00290963" w:rsidRDefault="00290963">
      <w:pPr>
        <w:pStyle w:val="BodyText"/>
        <w:spacing w:before="1"/>
        <w:rPr>
          <w:sz w:val="27"/>
        </w:rPr>
      </w:pPr>
    </w:p>
    <w:p w14:paraId="1345251C" w14:textId="77777777" w:rsidR="00290963" w:rsidRDefault="000D65B6">
      <w:pPr>
        <w:spacing w:before="93" w:line="249" w:lineRule="auto"/>
        <w:ind w:left="2276" w:right="676" w:hanging="971"/>
        <w:rPr>
          <w:sz w:val="20"/>
        </w:rPr>
      </w:pPr>
      <w:r>
        <w:rPr>
          <w:noProof/>
        </w:rPr>
        <w:drawing>
          <wp:anchor distT="0" distB="0" distL="0" distR="0" simplePos="0" relativeHeight="486913024" behindDoc="1" locked="0" layoutInCell="1" allowOverlap="1" wp14:anchorId="7A3D834B" wp14:editId="24E2D9D8">
            <wp:simplePos x="0" y="0"/>
            <wp:positionH relativeFrom="page">
              <wp:posOffset>848862</wp:posOffset>
            </wp:positionH>
            <wp:positionV relativeFrom="paragraph">
              <wp:posOffset>-240780</wp:posOffset>
            </wp:positionV>
            <wp:extent cx="6083516" cy="6649597"/>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50" cstate="print"/>
                    <a:stretch>
                      <a:fillRect/>
                    </a:stretch>
                  </pic:blipFill>
                  <pic:spPr>
                    <a:xfrm>
                      <a:off x="0" y="0"/>
                      <a:ext cx="6083516" cy="6649597"/>
                    </a:xfrm>
                    <a:prstGeom prst="rect">
                      <a:avLst/>
                    </a:prstGeom>
                  </pic:spPr>
                </pic:pic>
              </a:graphicData>
            </a:graphic>
          </wp:anchor>
        </w:drawing>
      </w:r>
      <w:r>
        <w:rPr>
          <w:sz w:val="20"/>
        </w:rPr>
        <w:t>HERNANDEZ, W. 2001. Family botanical kit (part 2). Medicinal plants of Panama, No.2, year 1. Panama. p.19</w:t>
      </w:r>
    </w:p>
    <w:p w14:paraId="5EAD5B37" w14:textId="77777777" w:rsidR="00290963" w:rsidRDefault="00290963">
      <w:pPr>
        <w:pStyle w:val="BodyText"/>
        <w:rPr>
          <w:sz w:val="18"/>
        </w:rPr>
      </w:pPr>
    </w:p>
    <w:p w14:paraId="3B914817" w14:textId="77777777" w:rsidR="00290963" w:rsidRDefault="000D65B6">
      <w:pPr>
        <w:spacing w:before="93"/>
        <w:ind w:left="1303"/>
        <w:rPr>
          <w:sz w:val="20"/>
        </w:rPr>
      </w:pPr>
      <w:r>
        <w:rPr>
          <w:sz w:val="20"/>
        </w:rPr>
        <w:t>LUGO, Z; TUA, D; NAVEDA, M. 2005. The cultivation of Aloe Vera in Venezuela and production costs</w:t>
      </w:r>
    </w:p>
    <w:p w14:paraId="4F875E8A" w14:textId="77777777" w:rsidR="00290963" w:rsidRDefault="000D65B6">
      <w:pPr>
        <w:spacing w:before="10" w:line="252" w:lineRule="auto"/>
        <w:ind w:left="2260" w:firstLine="13"/>
        <w:rPr>
          <w:sz w:val="20"/>
        </w:rPr>
      </w:pPr>
      <w:r>
        <w:rPr>
          <w:sz w:val="20"/>
        </w:rPr>
        <w:t xml:space="preserve">for acíbar. (online) CENIAP TODAY. Accessed 19 Nov. </w:t>
      </w:r>
      <w:r>
        <w:rPr>
          <w:sz w:val="20"/>
        </w:rPr>
        <w:t xml:space="preserve">2008. Available at </w:t>
      </w:r>
      <w:hyperlink r:id="rId51">
        <w:r>
          <w:rPr>
            <w:sz w:val="20"/>
          </w:rPr>
          <w:t>www.ceniap.gov.ve/</w:t>
        </w:r>
      </w:hyperlink>
      <w:r>
        <w:rPr>
          <w:sz w:val="20"/>
        </w:rPr>
        <w:t xml:space="preserve"> pdb/RevistasTecnicas/ceniaphoy/articulos/n7/arti/lugo_z/arti/lugo_</w:t>
      </w:r>
    </w:p>
    <w:p w14:paraId="1742B937" w14:textId="77777777" w:rsidR="00290963" w:rsidRDefault="000D65B6">
      <w:pPr>
        <w:spacing w:line="188" w:lineRule="exact"/>
        <w:ind w:left="2263"/>
        <w:rPr>
          <w:sz w:val="20"/>
        </w:rPr>
      </w:pPr>
      <w:r>
        <w:rPr>
          <w:sz w:val="20"/>
        </w:rPr>
        <w:t>z.htm</w:t>
      </w:r>
    </w:p>
    <w:p w14:paraId="75C827BA" w14:textId="77777777" w:rsidR="00290963" w:rsidRDefault="00290963">
      <w:pPr>
        <w:pStyle w:val="BodyText"/>
        <w:spacing w:before="4"/>
        <w:rPr>
          <w:sz w:val="22"/>
        </w:rPr>
      </w:pPr>
    </w:p>
    <w:p w14:paraId="1AA905FB" w14:textId="77777777" w:rsidR="00290963" w:rsidRDefault="000D65B6">
      <w:pPr>
        <w:spacing w:before="91" w:line="216" w:lineRule="exact"/>
        <w:ind w:left="1303"/>
        <w:rPr>
          <w:sz w:val="20"/>
        </w:rPr>
      </w:pPr>
      <w:r>
        <w:rPr>
          <w:sz w:val="20"/>
        </w:rPr>
        <w:t xml:space="preserve">Mint, </w:t>
      </w:r>
      <w:r>
        <w:rPr>
          <w:rFonts w:ascii="Helvetica-BoldOblique"/>
          <w:b/>
          <w:i/>
          <w:sz w:val="20"/>
        </w:rPr>
        <w:t xml:space="preserve">Mentha piperita </w:t>
      </w:r>
      <w:r>
        <w:rPr>
          <w:sz w:val="20"/>
        </w:rPr>
        <w:t>L. 2006. Accessed 12 Dec. 2008. Available at</w:t>
      </w:r>
    </w:p>
    <w:p w14:paraId="615727F4" w14:textId="77777777" w:rsidR="00290963" w:rsidRDefault="000D65B6">
      <w:pPr>
        <w:spacing w:line="248" w:lineRule="exact"/>
        <w:ind w:left="2273"/>
        <w:rPr>
          <w:sz w:val="20"/>
        </w:rPr>
      </w:pPr>
      <w:hyperlink r:id="rId52">
        <w:r>
          <w:rPr>
            <w:color w:val="0000C3"/>
            <w:sz w:val="23"/>
          </w:rPr>
          <w:t xml:space="preserve">http://www.herbotecnia.com.ar/index.html </w:t>
        </w:r>
      </w:hyperlink>
      <w:r>
        <w:rPr>
          <w:sz w:val="20"/>
        </w:rPr>
        <w:t>.</w:t>
      </w:r>
    </w:p>
    <w:p w14:paraId="67A49733" w14:textId="77777777" w:rsidR="00290963" w:rsidRDefault="00290963">
      <w:pPr>
        <w:pStyle w:val="BodyText"/>
        <w:spacing w:before="10"/>
        <w:rPr>
          <w:sz w:val="22"/>
        </w:rPr>
      </w:pPr>
    </w:p>
    <w:p w14:paraId="30497E62" w14:textId="77777777" w:rsidR="00290963" w:rsidRDefault="000D65B6">
      <w:pPr>
        <w:spacing w:before="100" w:line="228" w:lineRule="auto"/>
        <w:ind w:left="2259" w:right="821" w:hanging="955"/>
        <w:rPr>
          <w:sz w:val="20"/>
        </w:rPr>
      </w:pPr>
      <w:r>
        <w:rPr>
          <w:sz w:val="20"/>
        </w:rPr>
        <w:t xml:space="preserve">NAVARRETE, N; ORELLANA, M. 1998. </w:t>
      </w:r>
      <w:r>
        <w:rPr>
          <w:rFonts w:ascii="Helvetica-BoldOblique"/>
          <w:b/>
          <w:i/>
          <w:sz w:val="20"/>
        </w:rPr>
        <w:t xml:space="preserve">Hymenaea courbaril: </w:t>
      </w:r>
      <w:r>
        <w:rPr>
          <w:sz w:val="20"/>
        </w:rPr>
        <w:t>the flour tree. Fact sheet, Fact, 98- 06.Sep. 1998. Fo</w:t>
      </w:r>
      <w:r>
        <w:rPr>
          <w:sz w:val="20"/>
        </w:rPr>
        <w:t>rest Farm and community tree Network. (FACT-NET). Morrilton, Arkansas US. 1998. Re</w:t>
      </w:r>
      <w:r>
        <w:rPr>
          <w:position w:val="-2"/>
          <w:sz w:val="20"/>
        </w:rPr>
        <w:t>,</w:t>
      </w:r>
      <w:r>
        <w:rPr>
          <w:sz w:val="20"/>
        </w:rPr>
        <w:t>trieved 19 Nov. 2008. Available at</w:t>
      </w:r>
    </w:p>
    <w:p w14:paraId="0E823CF0" w14:textId="77777777" w:rsidR="00290963" w:rsidRDefault="000D65B6">
      <w:pPr>
        <w:spacing w:before="27"/>
        <w:ind w:left="2273"/>
        <w:rPr>
          <w:sz w:val="20"/>
        </w:rPr>
      </w:pPr>
      <w:hyperlink r:id="rId53">
        <w:r>
          <w:rPr>
            <w:sz w:val="20"/>
          </w:rPr>
          <w:t>http://www.winrock.org/forestry/factnet.htm</w:t>
        </w:r>
      </w:hyperlink>
    </w:p>
    <w:p w14:paraId="356873AB" w14:textId="77777777" w:rsidR="00290963" w:rsidRDefault="00290963">
      <w:pPr>
        <w:pStyle w:val="BodyText"/>
        <w:spacing w:before="9"/>
        <w:rPr>
          <w:sz w:val="18"/>
        </w:rPr>
      </w:pPr>
    </w:p>
    <w:p w14:paraId="032A2E9B" w14:textId="77777777" w:rsidR="00290963" w:rsidRDefault="000D65B6">
      <w:pPr>
        <w:tabs>
          <w:tab w:val="left" w:pos="8832"/>
        </w:tabs>
        <w:spacing w:before="117" w:line="206" w:lineRule="auto"/>
        <w:ind w:left="2272" w:right="2489" w:hanging="977"/>
        <w:rPr>
          <w:sz w:val="20"/>
        </w:rPr>
      </w:pPr>
      <w:r>
        <w:rPr>
          <w:rFonts w:ascii="Helvetica-BoldOblique"/>
          <w:b/>
          <w:i/>
          <w:sz w:val="20"/>
        </w:rPr>
        <w:t xml:space="preserve">Plantago major. </w:t>
      </w:r>
      <w:r>
        <w:rPr>
          <w:sz w:val="20"/>
        </w:rPr>
        <w:t>L. 2006. Acces</w:t>
      </w:r>
      <w:r>
        <w:rPr>
          <w:sz w:val="20"/>
        </w:rPr>
        <w:t xml:space="preserve">sed August 9, 2008. Available at </w:t>
      </w:r>
      <w:hyperlink r:id="rId54">
        <w:r>
          <w:rPr>
            <w:color w:val="0000C3"/>
            <w:sz w:val="20"/>
          </w:rPr>
          <w:t>http://www.mexicodesconocido.com.mx/espanol/miniguia/index.cfm</w:t>
        </w:r>
      </w:hyperlink>
      <w:r>
        <w:rPr>
          <w:color w:val="0000C3"/>
          <w:sz w:val="20"/>
        </w:rPr>
        <w:tab/>
      </w:r>
      <w:r>
        <w:rPr>
          <w:spacing w:val="-17"/>
          <w:position w:val="5"/>
          <w:sz w:val="20"/>
        </w:rPr>
        <w:t>.</w:t>
      </w:r>
    </w:p>
    <w:p w14:paraId="044AAEBA" w14:textId="77777777" w:rsidR="00290963" w:rsidRDefault="00290963">
      <w:pPr>
        <w:pStyle w:val="BodyText"/>
        <w:spacing w:before="4"/>
        <w:rPr>
          <w:sz w:val="17"/>
        </w:rPr>
      </w:pPr>
    </w:p>
    <w:p w14:paraId="401DD4D0" w14:textId="77777777" w:rsidR="00290963" w:rsidRDefault="000D65B6">
      <w:pPr>
        <w:spacing w:before="93" w:line="264" w:lineRule="auto"/>
        <w:ind w:left="2269" w:right="1815" w:hanging="966"/>
        <w:rPr>
          <w:sz w:val="20"/>
        </w:rPr>
      </w:pPr>
      <w:r>
        <w:rPr>
          <w:sz w:val="20"/>
        </w:rPr>
        <w:t>ROIG, JT. 1991. Medicinal, aromatic or poisonous plants of Cuba. 2nd ed., M</w:t>
      </w:r>
      <w:r>
        <w:rPr>
          <w:sz w:val="20"/>
        </w:rPr>
        <w:t>inistry of Culture. Volume 1. Havana, CU. Scientific-Technical Editorial. 475 pages</w:t>
      </w:r>
    </w:p>
    <w:p w14:paraId="537A05B8" w14:textId="77777777" w:rsidR="00290963" w:rsidRDefault="00290963">
      <w:pPr>
        <w:pStyle w:val="BodyText"/>
        <w:spacing w:before="7"/>
        <w:rPr>
          <w:sz w:val="15"/>
        </w:rPr>
      </w:pPr>
    </w:p>
    <w:p w14:paraId="0B3A506B" w14:textId="77777777" w:rsidR="00290963" w:rsidRDefault="000D65B6">
      <w:pPr>
        <w:spacing w:before="93" w:line="264" w:lineRule="auto"/>
        <w:ind w:left="2269" w:right="1815" w:hanging="966"/>
        <w:rPr>
          <w:sz w:val="20"/>
        </w:rPr>
      </w:pPr>
      <w:r>
        <w:rPr>
          <w:sz w:val="20"/>
        </w:rPr>
        <w:t>ROIG, JT. 1991. Medicinal, aromatic or poisonous plants of Cuba. 2nd ed., Ministry of Culture. Volume 2. Havana, CU. Scientific-Technical Editorial. 650p</w:t>
      </w:r>
    </w:p>
    <w:p w14:paraId="572BD3EA" w14:textId="77777777" w:rsidR="00290963" w:rsidRDefault="00290963">
      <w:pPr>
        <w:pStyle w:val="BodyText"/>
        <w:spacing w:before="11"/>
        <w:rPr>
          <w:sz w:val="16"/>
        </w:rPr>
      </w:pPr>
    </w:p>
    <w:p w14:paraId="476D96F1" w14:textId="77777777" w:rsidR="00290963" w:rsidRDefault="000D65B6">
      <w:pPr>
        <w:spacing w:before="90" w:line="228" w:lineRule="exact"/>
        <w:ind w:left="1296"/>
        <w:rPr>
          <w:sz w:val="20"/>
        </w:rPr>
      </w:pPr>
      <w:r>
        <w:rPr>
          <w:sz w:val="20"/>
        </w:rPr>
        <w:t xml:space="preserve">SISA, J. 2004. Rosemary </w:t>
      </w:r>
      <w:r>
        <w:rPr>
          <w:rFonts w:ascii="Helvetica-BoldOblique"/>
          <w:b/>
          <w:i/>
          <w:sz w:val="20"/>
        </w:rPr>
        <w:t xml:space="preserve">(Rosmarinus officinalis). </w:t>
      </w:r>
      <w:r>
        <w:rPr>
          <w:sz w:val="20"/>
        </w:rPr>
        <w:t xml:space="preserve">(online). Ecoaldea.com Accessed 9 Aug. </w:t>
      </w:r>
      <w:r>
        <w:rPr>
          <w:color w:val="0000C3"/>
          <w:sz w:val="20"/>
        </w:rPr>
        <w:t>http://</w:t>
      </w:r>
    </w:p>
    <w:p w14:paraId="52447AB5" w14:textId="77777777" w:rsidR="00290963" w:rsidRDefault="00290963">
      <w:pPr>
        <w:spacing w:line="228" w:lineRule="exact"/>
        <w:rPr>
          <w:sz w:val="20"/>
        </w:rPr>
        <w:sectPr w:rsidR="00290963">
          <w:pgSz w:w="12240" w:h="15840"/>
          <w:pgMar w:top="340" w:right="680" w:bottom="1140" w:left="180" w:header="104" w:footer="952" w:gutter="0"/>
          <w:cols w:space="720"/>
        </w:sectPr>
      </w:pPr>
    </w:p>
    <w:p w14:paraId="282465D2" w14:textId="77777777" w:rsidR="00290963" w:rsidRDefault="000D65B6">
      <w:pPr>
        <w:spacing w:before="36"/>
        <w:ind w:left="2264"/>
        <w:rPr>
          <w:sz w:val="20"/>
        </w:rPr>
      </w:pPr>
      <w:r>
        <w:rPr>
          <w:sz w:val="20"/>
        </w:rPr>
        <w:t>2006. Available at</w:t>
      </w:r>
    </w:p>
    <w:p w14:paraId="1762EAA1" w14:textId="77777777" w:rsidR="00290963" w:rsidRDefault="000D65B6">
      <w:pPr>
        <w:tabs>
          <w:tab w:val="left" w:pos="4866"/>
        </w:tabs>
        <w:spacing w:line="275" w:lineRule="exact"/>
        <w:ind w:left="299"/>
        <w:rPr>
          <w:sz w:val="20"/>
        </w:rPr>
      </w:pPr>
      <w:r>
        <w:br w:type="column"/>
      </w:r>
      <w:hyperlink r:id="rId55">
        <w:r>
          <w:rPr>
            <w:color w:val="0000C3"/>
            <w:sz w:val="20"/>
          </w:rPr>
          <w:t>www.ecoaldea.com/plmd/plantas.htm</w:t>
        </w:r>
      </w:hyperlink>
      <w:r>
        <w:rPr>
          <w:color w:val="0000C3"/>
          <w:sz w:val="20"/>
        </w:rPr>
        <w:tab/>
      </w:r>
      <w:r>
        <w:rPr>
          <w:position w:val="5"/>
          <w:sz w:val="20"/>
        </w:rPr>
        <w:t>.</w:t>
      </w:r>
    </w:p>
    <w:p w14:paraId="48CFE4F3" w14:textId="77777777" w:rsidR="00290963" w:rsidRDefault="00290963">
      <w:pPr>
        <w:spacing w:line="275" w:lineRule="exact"/>
        <w:rPr>
          <w:sz w:val="20"/>
        </w:rPr>
        <w:sectPr w:rsidR="00290963">
          <w:type w:val="continuous"/>
          <w:pgSz w:w="12240" w:h="15840"/>
          <w:pgMar w:top="340" w:right="680" w:bottom="280" w:left="180" w:header="720" w:footer="720" w:gutter="0"/>
          <w:cols w:num="2" w:space="720" w:equalWidth="0">
            <w:col w:w="3867" w:space="40"/>
            <w:col w:w="7473"/>
          </w:cols>
        </w:sectPr>
      </w:pPr>
    </w:p>
    <w:p w14:paraId="6A8F1C89" w14:textId="77777777" w:rsidR="00290963" w:rsidRDefault="00290963">
      <w:pPr>
        <w:pStyle w:val="BodyText"/>
        <w:spacing w:before="5"/>
        <w:rPr>
          <w:sz w:val="19"/>
        </w:rPr>
      </w:pPr>
    </w:p>
    <w:p w14:paraId="0F46A0F1" w14:textId="77777777" w:rsidR="00290963" w:rsidRDefault="000D65B6">
      <w:pPr>
        <w:spacing w:before="90"/>
        <w:ind w:left="1296"/>
        <w:rPr>
          <w:rFonts w:ascii="Helvetica-BoldOblique"/>
          <w:b/>
          <w:i/>
          <w:sz w:val="20"/>
        </w:rPr>
      </w:pPr>
      <w:r>
        <w:rPr>
          <w:sz w:val="20"/>
        </w:rPr>
        <w:t xml:space="preserve">SOTO, HM. 2007. Antioxidant activity of flavonoids from the stem of Mexican oregano </w:t>
      </w:r>
      <w:r>
        <w:rPr>
          <w:rFonts w:ascii="Helvetica-BoldOblique"/>
          <w:b/>
          <w:i/>
          <w:sz w:val="20"/>
        </w:rPr>
        <w:t>(Lippia graveolens</w:t>
      </w:r>
    </w:p>
    <w:p w14:paraId="239909FB" w14:textId="77777777" w:rsidR="00290963" w:rsidRDefault="000D65B6">
      <w:pPr>
        <w:spacing w:before="9"/>
        <w:ind w:left="2265"/>
        <w:rPr>
          <w:sz w:val="20"/>
        </w:rPr>
      </w:pPr>
      <w:r>
        <w:rPr>
          <w:sz w:val="20"/>
        </w:rPr>
        <w:t>var. Berlandieri Schauer). Mexican Phytotechnics Magazine, January-March, 2007/vol 30, No.</w:t>
      </w:r>
    </w:p>
    <w:p w14:paraId="4120A026" w14:textId="77777777" w:rsidR="00290963" w:rsidRDefault="000D65B6">
      <w:pPr>
        <w:pStyle w:val="ListParagraph"/>
        <w:numPr>
          <w:ilvl w:val="0"/>
          <w:numId w:val="1"/>
        </w:numPr>
        <w:tabs>
          <w:tab w:val="left" w:pos="2713"/>
        </w:tabs>
        <w:rPr>
          <w:sz w:val="20"/>
        </w:rPr>
      </w:pPr>
      <w:r>
        <w:rPr>
          <w:sz w:val="20"/>
        </w:rPr>
        <w:t>Chapingo, MX. Mexican Society of Phytogenetics AC p.</w:t>
      </w:r>
      <w:r>
        <w:rPr>
          <w:spacing w:val="4"/>
          <w:sz w:val="20"/>
        </w:rPr>
        <w:t xml:space="preserve"> </w:t>
      </w:r>
      <w:r>
        <w:rPr>
          <w:sz w:val="20"/>
        </w:rPr>
        <w:t>43-49</w:t>
      </w:r>
    </w:p>
    <w:p w14:paraId="1BACB3F7" w14:textId="77777777" w:rsidR="00290963" w:rsidRDefault="00290963">
      <w:pPr>
        <w:pStyle w:val="BodyText"/>
        <w:spacing w:before="9"/>
        <w:rPr>
          <w:sz w:val="18"/>
        </w:rPr>
      </w:pPr>
    </w:p>
    <w:p w14:paraId="4B80BC42" w14:textId="77777777" w:rsidR="00290963" w:rsidRDefault="000D65B6">
      <w:pPr>
        <w:spacing w:before="92" w:line="259" w:lineRule="auto"/>
        <w:ind w:left="2264" w:right="821" w:hanging="974"/>
        <w:rPr>
          <w:sz w:val="20"/>
        </w:rPr>
      </w:pPr>
      <w:r>
        <w:rPr>
          <w:sz w:val="20"/>
        </w:rPr>
        <w:t>TA</w:t>
      </w:r>
      <w:r>
        <w:rPr>
          <w:sz w:val="20"/>
        </w:rPr>
        <w:t xml:space="preserve">YLOR, L. 2005. The healing power of forest herbs. (online). Taken from Raintree nutrition. Tropical Plant Database. Database file for Embauba </w:t>
      </w:r>
      <w:r>
        <w:rPr>
          <w:rFonts w:ascii="Helvetica-BoldOblique"/>
          <w:b/>
          <w:i/>
          <w:sz w:val="20"/>
        </w:rPr>
        <w:t xml:space="preserve">(Cecropia </w:t>
      </w:r>
      <w:r>
        <w:rPr>
          <w:sz w:val="20"/>
        </w:rPr>
        <w:t>sp.). Accessed December 22, 2009. Available at .</w:t>
      </w:r>
    </w:p>
    <w:p w14:paraId="24C30C4A" w14:textId="77777777" w:rsidR="00290963" w:rsidRDefault="00290963">
      <w:pPr>
        <w:pStyle w:val="BodyText"/>
        <w:spacing w:before="10"/>
        <w:rPr>
          <w:sz w:val="17"/>
        </w:rPr>
      </w:pPr>
    </w:p>
    <w:p w14:paraId="69BB4454" w14:textId="77777777" w:rsidR="00290963" w:rsidRDefault="000D65B6">
      <w:pPr>
        <w:spacing w:before="90" w:line="215" w:lineRule="exact"/>
        <w:ind w:left="1302" w:right="1801"/>
        <w:jc w:val="center"/>
        <w:rPr>
          <w:sz w:val="20"/>
        </w:rPr>
      </w:pPr>
      <w:r>
        <w:rPr>
          <w:sz w:val="20"/>
        </w:rPr>
        <w:t xml:space="preserve">ZACATE, L. 2006. </w:t>
      </w:r>
      <w:r>
        <w:rPr>
          <w:rFonts w:ascii="Helvetica-BoldOblique"/>
          <w:b/>
          <w:i/>
          <w:sz w:val="20"/>
        </w:rPr>
        <w:t xml:space="preserve">Cymbopogon citratus </w:t>
      </w:r>
      <w:r>
        <w:rPr>
          <w:sz w:val="20"/>
        </w:rPr>
        <w:t>Stapf (online). R</w:t>
      </w:r>
      <w:r>
        <w:rPr>
          <w:sz w:val="20"/>
        </w:rPr>
        <w:t>etrieved 9 Aug. 2006. Available at</w:t>
      </w:r>
    </w:p>
    <w:p w14:paraId="5039355D" w14:textId="77777777" w:rsidR="00290963" w:rsidRDefault="000D65B6">
      <w:pPr>
        <w:spacing w:line="247" w:lineRule="exact"/>
        <w:ind w:left="1220" w:right="1801"/>
        <w:jc w:val="center"/>
        <w:rPr>
          <w:sz w:val="20"/>
        </w:rPr>
      </w:pPr>
      <w:hyperlink r:id="rId56">
        <w:r>
          <w:rPr>
            <w:color w:val="0000C3"/>
            <w:sz w:val="23"/>
          </w:rPr>
          <w:t xml:space="preserve">http://www.mexicodesconocido.com.mx/espanol/index.cfm </w:t>
        </w:r>
      </w:hyperlink>
      <w:r>
        <w:rPr>
          <w:sz w:val="20"/>
        </w:rPr>
        <w:t>.</w:t>
      </w:r>
    </w:p>
    <w:p w14:paraId="3DC10B60" w14:textId="77777777" w:rsidR="00290963" w:rsidRDefault="00290963">
      <w:pPr>
        <w:spacing w:line="247" w:lineRule="exact"/>
        <w:jc w:val="center"/>
        <w:rPr>
          <w:sz w:val="20"/>
        </w:rPr>
        <w:sectPr w:rsidR="00290963">
          <w:type w:val="continuous"/>
          <w:pgSz w:w="12240" w:h="15840"/>
          <w:pgMar w:top="340" w:right="680" w:bottom="280" w:left="180" w:header="720" w:footer="720" w:gutter="0"/>
          <w:cols w:space="720"/>
        </w:sectPr>
      </w:pPr>
    </w:p>
    <w:p w14:paraId="31DE2C81" w14:textId="77777777" w:rsidR="00290963" w:rsidRDefault="00290963">
      <w:pPr>
        <w:pStyle w:val="BodyText"/>
        <w:rPr>
          <w:sz w:val="20"/>
        </w:rPr>
      </w:pPr>
    </w:p>
    <w:p w14:paraId="335E2768" w14:textId="77777777" w:rsidR="00290963" w:rsidRDefault="00290963">
      <w:pPr>
        <w:pStyle w:val="BodyText"/>
        <w:rPr>
          <w:sz w:val="20"/>
        </w:rPr>
      </w:pPr>
    </w:p>
    <w:p w14:paraId="3E1A92C1" w14:textId="77777777" w:rsidR="00290963" w:rsidRDefault="00290963">
      <w:pPr>
        <w:pStyle w:val="BodyText"/>
        <w:rPr>
          <w:sz w:val="20"/>
        </w:rPr>
      </w:pPr>
    </w:p>
    <w:p w14:paraId="1C7CC504" w14:textId="77777777" w:rsidR="00290963" w:rsidRDefault="00290963">
      <w:pPr>
        <w:pStyle w:val="BodyText"/>
        <w:spacing w:before="1"/>
        <w:rPr>
          <w:sz w:val="26"/>
        </w:rPr>
      </w:pPr>
    </w:p>
    <w:p w14:paraId="799EE831" w14:textId="77777777" w:rsidR="00290963" w:rsidRDefault="000D65B6">
      <w:pPr>
        <w:spacing w:before="95"/>
        <w:ind w:left="1270"/>
        <w:rPr>
          <w:b/>
          <w:sz w:val="18"/>
        </w:rPr>
      </w:pPr>
      <w:r>
        <w:rPr>
          <w:b/>
          <w:w w:val="105"/>
          <w:sz w:val="18"/>
        </w:rPr>
        <w:t>Technical Brochure</w:t>
      </w:r>
    </w:p>
    <w:p w14:paraId="603E936A" w14:textId="77777777" w:rsidR="00290963" w:rsidRDefault="00290963">
      <w:pPr>
        <w:pStyle w:val="BodyText"/>
        <w:spacing w:before="6"/>
        <w:rPr>
          <w:b/>
          <w:sz w:val="15"/>
        </w:rPr>
      </w:pPr>
    </w:p>
    <w:p w14:paraId="5BAA2DD6" w14:textId="77777777" w:rsidR="00290963" w:rsidRDefault="000D65B6">
      <w:pPr>
        <w:spacing w:before="95" w:line="300" w:lineRule="auto"/>
        <w:ind w:left="1263" w:right="8188" w:firstLine="5"/>
        <w:rPr>
          <w:b/>
          <w:sz w:val="15"/>
        </w:rPr>
      </w:pPr>
      <w:r>
        <w:rPr>
          <w:b/>
          <w:sz w:val="15"/>
        </w:rPr>
        <w:t>MEDICINAL PLANTS COLLECTED IN PANAMA</w:t>
      </w:r>
    </w:p>
    <w:p w14:paraId="2AAD4CE6" w14:textId="77777777" w:rsidR="00290963" w:rsidRDefault="00290963">
      <w:pPr>
        <w:pStyle w:val="BodyText"/>
        <w:spacing w:before="2"/>
        <w:rPr>
          <w:b/>
          <w:sz w:val="14"/>
        </w:rPr>
      </w:pPr>
    </w:p>
    <w:p w14:paraId="556BEB72" w14:textId="77777777" w:rsidR="00290963" w:rsidRDefault="000D65B6">
      <w:pPr>
        <w:spacing w:before="97"/>
        <w:ind w:left="1267"/>
        <w:rPr>
          <w:sz w:val="15"/>
        </w:rPr>
      </w:pPr>
      <w:r>
        <w:rPr>
          <w:noProof/>
        </w:rPr>
        <w:drawing>
          <wp:anchor distT="0" distB="0" distL="0" distR="0" simplePos="0" relativeHeight="21" behindDoc="0" locked="0" layoutInCell="1" allowOverlap="1" wp14:anchorId="2DCC0837" wp14:editId="0763EA2B">
            <wp:simplePos x="0" y="0"/>
            <wp:positionH relativeFrom="page">
              <wp:posOffset>848862</wp:posOffset>
            </wp:positionH>
            <wp:positionV relativeFrom="paragraph">
              <wp:posOffset>203962</wp:posOffset>
            </wp:positionV>
            <wp:extent cx="560817" cy="35052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7" cstate="print"/>
                    <a:stretch>
                      <a:fillRect/>
                    </a:stretch>
                  </pic:blipFill>
                  <pic:spPr>
                    <a:xfrm>
                      <a:off x="0" y="0"/>
                      <a:ext cx="560817" cy="350520"/>
                    </a:xfrm>
                    <a:prstGeom prst="rect">
                      <a:avLst/>
                    </a:prstGeom>
                  </pic:spPr>
                </pic:pic>
              </a:graphicData>
            </a:graphic>
          </wp:anchor>
        </w:drawing>
      </w:r>
      <w:r>
        <w:rPr>
          <w:sz w:val="15"/>
        </w:rPr>
        <w:t>It is a publication of</w:t>
      </w:r>
    </w:p>
    <w:p w14:paraId="283450BA" w14:textId="77777777" w:rsidR="00290963" w:rsidRDefault="000D65B6">
      <w:pPr>
        <w:spacing w:before="64"/>
        <w:ind w:left="1262"/>
        <w:rPr>
          <w:b/>
          <w:sz w:val="15"/>
        </w:rPr>
      </w:pPr>
      <w:r>
        <w:rPr>
          <w:b/>
          <w:sz w:val="15"/>
        </w:rPr>
        <w:t>TECHNICAL REVIEW COMMITTEE</w:t>
      </w:r>
    </w:p>
    <w:p w14:paraId="7A09C104" w14:textId="77777777" w:rsidR="00290963" w:rsidRDefault="000D65B6">
      <w:pPr>
        <w:spacing w:before="88"/>
        <w:ind w:left="1269"/>
        <w:rPr>
          <w:sz w:val="15"/>
        </w:rPr>
      </w:pPr>
      <w:r>
        <w:rPr>
          <w:sz w:val="15"/>
        </w:rPr>
        <w:t>Ismael Camargo Buitrago, Ph.D.</w:t>
      </w:r>
    </w:p>
    <w:p w14:paraId="633EA14D" w14:textId="77777777" w:rsidR="00290963" w:rsidRDefault="000D65B6">
      <w:pPr>
        <w:spacing w:before="60" w:line="309" w:lineRule="auto"/>
        <w:ind w:left="1259" w:right="7211" w:firstLine="6"/>
        <w:rPr>
          <w:sz w:val="15"/>
        </w:rPr>
      </w:pPr>
      <w:r>
        <w:rPr>
          <w:sz w:val="14"/>
        </w:rPr>
        <w:t xml:space="preserve">Luisa Martínez Rodríguez, Agro Engineer. </w:t>
      </w:r>
      <w:r>
        <w:rPr>
          <w:sz w:val="15"/>
        </w:rPr>
        <w:t>Julio Alberto Lara Martez, M.Sc Miguel Angel Sarmiento E., M.Sc.</w:t>
      </w:r>
    </w:p>
    <w:p w14:paraId="74BEE1B5" w14:textId="77777777" w:rsidR="00290963" w:rsidRDefault="00290963">
      <w:pPr>
        <w:pStyle w:val="BodyText"/>
        <w:spacing w:before="1"/>
        <w:rPr>
          <w:sz w:val="16"/>
        </w:rPr>
      </w:pPr>
    </w:p>
    <w:p w14:paraId="59E5DBAE" w14:textId="77777777" w:rsidR="00290963" w:rsidRDefault="000D65B6">
      <w:pPr>
        <w:spacing w:before="1"/>
        <w:ind w:left="1266"/>
        <w:rPr>
          <w:b/>
          <w:sz w:val="15"/>
        </w:rPr>
      </w:pPr>
      <w:r>
        <w:rPr>
          <w:b/>
          <w:sz w:val="15"/>
        </w:rPr>
        <w:t>TECHNICAL REVIEWERS</w:t>
      </w:r>
    </w:p>
    <w:p w14:paraId="62299706" w14:textId="77777777" w:rsidR="00290963" w:rsidRDefault="000D65B6">
      <w:pPr>
        <w:spacing w:before="88"/>
        <w:ind w:left="1258"/>
        <w:rPr>
          <w:sz w:val="15"/>
        </w:rPr>
      </w:pPr>
      <w:r>
        <w:rPr>
          <w:sz w:val="15"/>
        </w:rPr>
        <w:t>Jorge O. Aued H. PhD</w:t>
      </w:r>
    </w:p>
    <w:p w14:paraId="7093A1D6" w14:textId="77777777" w:rsidR="00290963" w:rsidRDefault="000D65B6">
      <w:pPr>
        <w:spacing w:before="37"/>
        <w:ind w:left="1262"/>
        <w:rPr>
          <w:sz w:val="15"/>
        </w:rPr>
      </w:pPr>
      <w:r>
        <w:rPr>
          <w:sz w:val="15"/>
        </w:rPr>
        <w:t>Carmen Y. Bieberach Forero, M.Sc</w:t>
      </w:r>
    </w:p>
    <w:p w14:paraId="6AB474B8" w14:textId="77777777" w:rsidR="00290963" w:rsidRDefault="00290963">
      <w:pPr>
        <w:pStyle w:val="BodyText"/>
        <w:spacing w:before="4"/>
        <w:rPr>
          <w:sz w:val="13"/>
        </w:rPr>
      </w:pPr>
    </w:p>
    <w:p w14:paraId="27EE98ED" w14:textId="77777777" w:rsidR="00290963" w:rsidRDefault="000D65B6">
      <w:pPr>
        <w:spacing w:before="94"/>
        <w:ind w:left="1266"/>
        <w:rPr>
          <w:b/>
          <w:sz w:val="15"/>
        </w:rPr>
      </w:pPr>
      <w:r>
        <w:rPr>
          <w:b/>
          <w:sz w:val="15"/>
        </w:rPr>
        <w:t>EDITING</w:t>
      </w:r>
    </w:p>
    <w:p w14:paraId="076D8D06" w14:textId="77777777" w:rsidR="00290963" w:rsidRDefault="000D65B6">
      <w:pPr>
        <w:spacing w:before="89"/>
        <w:ind w:left="1266" w:right="8188"/>
        <w:rPr>
          <w:sz w:val="15"/>
        </w:rPr>
      </w:pPr>
      <w:r>
        <w:rPr>
          <w:sz w:val="15"/>
        </w:rPr>
        <w:t>Magdalena Justavino, M.Sc.</w:t>
      </w:r>
    </w:p>
    <w:p w14:paraId="10C7D941" w14:textId="77777777" w:rsidR="00290963" w:rsidRDefault="000D65B6">
      <w:pPr>
        <w:spacing w:before="50"/>
        <w:ind w:left="1266" w:right="8188"/>
        <w:rPr>
          <w:sz w:val="15"/>
        </w:rPr>
      </w:pPr>
      <w:r>
        <w:rPr>
          <w:sz w:val="15"/>
        </w:rPr>
        <w:t>Neysa Garrido, M.Sc.</w:t>
      </w:r>
    </w:p>
    <w:p w14:paraId="5DE63D52" w14:textId="77777777" w:rsidR="00290963" w:rsidRDefault="00290963">
      <w:pPr>
        <w:pStyle w:val="BodyText"/>
        <w:spacing w:before="2"/>
        <w:rPr>
          <w:sz w:val="12"/>
        </w:rPr>
      </w:pPr>
    </w:p>
    <w:p w14:paraId="64CB6128" w14:textId="77777777" w:rsidR="00290963" w:rsidRDefault="000D65B6">
      <w:pPr>
        <w:spacing w:before="95"/>
        <w:ind w:left="1262"/>
        <w:rPr>
          <w:b/>
          <w:sz w:val="15"/>
        </w:rPr>
      </w:pPr>
      <w:r>
        <w:rPr>
          <w:b/>
          <w:sz w:val="15"/>
        </w:rPr>
        <w:t>COLLABORATION</w:t>
      </w:r>
    </w:p>
    <w:p w14:paraId="695B2AB9" w14:textId="77777777" w:rsidR="00290963" w:rsidRDefault="000D65B6">
      <w:pPr>
        <w:spacing w:before="89"/>
        <w:ind w:left="1266"/>
        <w:rPr>
          <w:sz w:val="15"/>
        </w:rPr>
      </w:pPr>
      <w:r>
        <w:rPr>
          <w:sz w:val="15"/>
        </w:rPr>
        <w:t>Betty Rodriguez</w:t>
      </w:r>
    </w:p>
    <w:p w14:paraId="6982EA53" w14:textId="77777777" w:rsidR="00290963" w:rsidRDefault="00290963">
      <w:pPr>
        <w:pStyle w:val="BodyText"/>
        <w:spacing w:before="2"/>
        <w:rPr>
          <w:sz w:val="12"/>
        </w:rPr>
      </w:pPr>
    </w:p>
    <w:p w14:paraId="5E645A4D" w14:textId="77777777" w:rsidR="00290963" w:rsidRDefault="000D65B6">
      <w:pPr>
        <w:spacing w:before="94"/>
        <w:ind w:left="1266"/>
        <w:rPr>
          <w:b/>
          <w:sz w:val="15"/>
        </w:rPr>
      </w:pPr>
      <w:r>
        <w:rPr>
          <w:b/>
          <w:sz w:val="15"/>
        </w:rPr>
        <w:t>DIAGRAM</w:t>
      </w:r>
    </w:p>
    <w:p w14:paraId="4AE9283E" w14:textId="77777777" w:rsidR="00290963" w:rsidRDefault="000D65B6">
      <w:pPr>
        <w:spacing w:before="89"/>
        <w:ind w:left="1263"/>
        <w:rPr>
          <w:sz w:val="15"/>
        </w:rPr>
      </w:pPr>
      <w:r>
        <w:rPr>
          <w:sz w:val="15"/>
        </w:rPr>
        <w:t>Gregoria</w:t>
      </w:r>
      <w:r>
        <w:rPr>
          <w:spacing w:val="23"/>
          <w:sz w:val="15"/>
        </w:rPr>
        <w:t xml:space="preserve"> </w:t>
      </w:r>
      <w:r>
        <w:rPr>
          <w:sz w:val="15"/>
        </w:rPr>
        <w:t>Hurtado</w:t>
      </w:r>
    </w:p>
    <w:p w14:paraId="6DB9BE6B" w14:textId="77777777" w:rsidR="00290963" w:rsidRDefault="00290963">
      <w:pPr>
        <w:pStyle w:val="BodyText"/>
        <w:spacing w:before="2"/>
        <w:rPr>
          <w:sz w:val="12"/>
        </w:rPr>
      </w:pPr>
    </w:p>
    <w:p w14:paraId="09CAFE4B" w14:textId="77777777" w:rsidR="00290963" w:rsidRDefault="000D65B6">
      <w:pPr>
        <w:spacing w:before="95"/>
        <w:ind w:left="1266"/>
        <w:rPr>
          <w:b/>
          <w:sz w:val="15"/>
        </w:rPr>
      </w:pPr>
      <w:r>
        <w:rPr>
          <w:b/>
          <w:sz w:val="15"/>
        </w:rPr>
        <w:t>PHOTOGRAPHS</w:t>
      </w:r>
    </w:p>
    <w:p w14:paraId="4B8A3A9E" w14:textId="77777777" w:rsidR="00290963" w:rsidRDefault="000D65B6">
      <w:pPr>
        <w:spacing w:before="49"/>
        <w:ind w:left="1254"/>
        <w:rPr>
          <w:sz w:val="15"/>
        </w:rPr>
      </w:pPr>
      <w:r>
        <w:rPr>
          <w:sz w:val="15"/>
        </w:rPr>
        <w:t>IDIAP Archives</w:t>
      </w:r>
    </w:p>
    <w:p w14:paraId="10F7A228" w14:textId="77777777" w:rsidR="00290963" w:rsidRDefault="00290963">
      <w:pPr>
        <w:pStyle w:val="BodyText"/>
        <w:spacing w:before="6"/>
        <w:rPr>
          <w:sz w:val="15"/>
        </w:rPr>
      </w:pPr>
    </w:p>
    <w:p w14:paraId="07149B72" w14:textId="77777777" w:rsidR="00290963" w:rsidRDefault="000D65B6">
      <w:pPr>
        <w:spacing w:before="95"/>
        <w:ind w:left="1265"/>
        <w:rPr>
          <w:b/>
          <w:sz w:val="15"/>
        </w:rPr>
      </w:pPr>
      <w:r>
        <w:rPr>
          <w:b/>
          <w:sz w:val="15"/>
        </w:rPr>
        <w:t>PRINT</w:t>
      </w:r>
    </w:p>
    <w:p w14:paraId="3C9C1FC2" w14:textId="77777777" w:rsidR="00290963" w:rsidRDefault="000D65B6">
      <w:pPr>
        <w:spacing w:before="87" w:line="292" w:lineRule="auto"/>
        <w:ind w:left="1266" w:right="8188"/>
        <w:rPr>
          <w:sz w:val="15"/>
        </w:rPr>
      </w:pPr>
      <w:r>
        <w:rPr>
          <w:sz w:val="15"/>
        </w:rPr>
        <w:t>Publications Department Central Level, Panama</w:t>
      </w:r>
    </w:p>
    <w:p w14:paraId="4C7B29EC" w14:textId="77777777" w:rsidR="00290963" w:rsidRDefault="00290963">
      <w:pPr>
        <w:spacing w:line="292" w:lineRule="auto"/>
        <w:rPr>
          <w:sz w:val="15"/>
        </w:rPr>
        <w:sectPr w:rsidR="00290963">
          <w:headerReference w:type="default" r:id="rId58"/>
          <w:footerReference w:type="default" r:id="rId59"/>
          <w:pgSz w:w="12240" w:h="15840"/>
          <w:pgMar w:top="340" w:right="680" w:bottom="280" w:left="180" w:header="104" w:footer="0" w:gutter="0"/>
          <w:cols w:space="720"/>
        </w:sectPr>
      </w:pPr>
    </w:p>
    <w:p w14:paraId="2C041169" w14:textId="77777777" w:rsidR="00290963" w:rsidRDefault="000D65B6">
      <w:pPr>
        <w:pStyle w:val="BodyText"/>
        <w:rPr>
          <w:sz w:val="20"/>
        </w:rPr>
      </w:pPr>
      <w:r>
        <w:rPr>
          <w:noProof/>
        </w:rPr>
        <w:lastRenderedPageBreak/>
        <w:drawing>
          <wp:anchor distT="0" distB="0" distL="0" distR="0" simplePos="0" relativeHeight="486914048" behindDoc="1" locked="0" layoutInCell="1" allowOverlap="1" wp14:anchorId="1F1B3257" wp14:editId="7166E85A">
            <wp:simplePos x="0" y="0"/>
            <wp:positionH relativeFrom="page">
              <wp:posOffset>424431</wp:posOffset>
            </wp:positionH>
            <wp:positionV relativeFrom="page">
              <wp:posOffset>424442</wp:posOffset>
            </wp:positionV>
            <wp:extent cx="6932379" cy="9196251"/>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60" cstate="print"/>
                    <a:stretch>
                      <a:fillRect/>
                    </a:stretch>
                  </pic:blipFill>
                  <pic:spPr>
                    <a:xfrm>
                      <a:off x="0" y="0"/>
                      <a:ext cx="6932379" cy="9196251"/>
                    </a:xfrm>
                    <a:prstGeom prst="rect">
                      <a:avLst/>
                    </a:prstGeom>
                  </pic:spPr>
                </pic:pic>
              </a:graphicData>
            </a:graphic>
          </wp:anchor>
        </w:drawing>
      </w:r>
    </w:p>
    <w:p w14:paraId="331CB858" w14:textId="77777777" w:rsidR="00290963" w:rsidRDefault="00290963">
      <w:pPr>
        <w:pStyle w:val="BodyText"/>
        <w:rPr>
          <w:sz w:val="20"/>
        </w:rPr>
      </w:pPr>
    </w:p>
    <w:p w14:paraId="6FD8E195" w14:textId="77777777" w:rsidR="00290963" w:rsidRDefault="00290963">
      <w:pPr>
        <w:pStyle w:val="BodyText"/>
        <w:rPr>
          <w:sz w:val="20"/>
        </w:rPr>
      </w:pPr>
    </w:p>
    <w:p w14:paraId="6E52F442" w14:textId="77777777" w:rsidR="00290963" w:rsidRDefault="00290963">
      <w:pPr>
        <w:pStyle w:val="BodyText"/>
        <w:rPr>
          <w:sz w:val="20"/>
        </w:rPr>
      </w:pPr>
    </w:p>
    <w:p w14:paraId="7F716DCD" w14:textId="77777777" w:rsidR="00290963" w:rsidRDefault="00290963">
      <w:pPr>
        <w:pStyle w:val="BodyText"/>
        <w:rPr>
          <w:sz w:val="20"/>
        </w:rPr>
      </w:pPr>
    </w:p>
    <w:p w14:paraId="3D8E4BFB" w14:textId="77777777" w:rsidR="00290963" w:rsidRDefault="00290963">
      <w:pPr>
        <w:pStyle w:val="BodyText"/>
        <w:rPr>
          <w:sz w:val="20"/>
        </w:rPr>
      </w:pPr>
    </w:p>
    <w:p w14:paraId="1705B56D" w14:textId="77777777" w:rsidR="00290963" w:rsidRDefault="00290963">
      <w:pPr>
        <w:pStyle w:val="BodyText"/>
        <w:rPr>
          <w:sz w:val="20"/>
        </w:rPr>
      </w:pPr>
    </w:p>
    <w:p w14:paraId="510DD6E3" w14:textId="77777777" w:rsidR="00290963" w:rsidRDefault="00290963">
      <w:pPr>
        <w:pStyle w:val="BodyText"/>
        <w:rPr>
          <w:sz w:val="20"/>
        </w:rPr>
      </w:pPr>
    </w:p>
    <w:p w14:paraId="1AF99676" w14:textId="77777777" w:rsidR="00290963" w:rsidRDefault="00290963">
      <w:pPr>
        <w:pStyle w:val="BodyText"/>
        <w:rPr>
          <w:sz w:val="20"/>
        </w:rPr>
      </w:pPr>
    </w:p>
    <w:p w14:paraId="740DF818" w14:textId="77777777" w:rsidR="00290963" w:rsidRDefault="00290963">
      <w:pPr>
        <w:pStyle w:val="BodyText"/>
        <w:rPr>
          <w:sz w:val="20"/>
        </w:rPr>
      </w:pPr>
    </w:p>
    <w:p w14:paraId="56F398A5" w14:textId="77777777" w:rsidR="00290963" w:rsidRDefault="00290963">
      <w:pPr>
        <w:pStyle w:val="BodyText"/>
        <w:rPr>
          <w:sz w:val="20"/>
        </w:rPr>
      </w:pPr>
    </w:p>
    <w:p w14:paraId="5A33C962" w14:textId="77777777" w:rsidR="00290963" w:rsidRDefault="00290963">
      <w:pPr>
        <w:pStyle w:val="BodyText"/>
        <w:rPr>
          <w:sz w:val="20"/>
        </w:rPr>
      </w:pPr>
    </w:p>
    <w:p w14:paraId="0FC18D78" w14:textId="77777777" w:rsidR="00290963" w:rsidRDefault="00290963">
      <w:pPr>
        <w:pStyle w:val="BodyText"/>
        <w:rPr>
          <w:sz w:val="20"/>
        </w:rPr>
      </w:pPr>
    </w:p>
    <w:p w14:paraId="0F5CF868" w14:textId="77777777" w:rsidR="00290963" w:rsidRDefault="00290963">
      <w:pPr>
        <w:pStyle w:val="BodyText"/>
        <w:rPr>
          <w:sz w:val="20"/>
        </w:rPr>
      </w:pPr>
    </w:p>
    <w:p w14:paraId="7CB27004" w14:textId="77777777" w:rsidR="00290963" w:rsidRDefault="00290963">
      <w:pPr>
        <w:pStyle w:val="BodyText"/>
        <w:rPr>
          <w:sz w:val="20"/>
        </w:rPr>
      </w:pPr>
    </w:p>
    <w:p w14:paraId="6480392B" w14:textId="77777777" w:rsidR="00290963" w:rsidRDefault="00290963">
      <w:pPr>
        <w:pStyle w:val="BodyText"/>
        <w:rPr>
          <w:sz w:val="20"/>
        </w:rPr>
      </w:pPr>
    </w:p>
    <w:p w14:paraId="261E203B" w14:textId="77777777" w:rsidR="00290963" w:rsidRDefault="00290963">
      <w:pPr>
        <w:pStyle w:val="BodyText"/>
        <w:rPr>
          <w:sz w:val="20"/>
        </w:rPr>
      </w:pPr>
    </w:p>
    <w:p w14:paraId="6CC749B4" w14:textId="77777777" w:rsidR="00290963" w:rsidRDefault="00290963">
      <w:pPr>
        <w:pStyle w:val="BodyText"/>
        <w:rPr>
          <w:sz w:val="20"/>
        </w:rPr>
      </w:pPr>
    </w:p>
    <w:p w14:paraId="3463692A" w14:textId="77777777" w:rsidR="00290963" w:rsidRDefault="00290963">
      <w:pPr>
        <w:pStyle w:val="BodyText"/>
        <w:rPr>
          <w:sz w:val="20"/>
        </w:rPr>
      </w:pPr>
    </w:p>
    <w:p w14:paraId="64C643F3" w14:textId="77777777" w:rsidR="00290963" w:rsidRDefault="00290963">
      <w:pPr>
        <w:pStyle w:val="BodyText"/>
        <w:rPr>
          <w:sz w:val="20"/>
        </w:rPr>
      </w:pPr>
    </w:p>
    <w:p w14:paraId="2529BD5C" w14:textId="77777777" w:rsidR="00290963" w:rsidRDefault="00290963">
      <w:pPr>
        <w:pStyle w:val="BodyText"/>
        <w:rPr>
          <w:sz w:val="20"/>
        </w:rPr>
      </w:pPr>
    </w:p>
    <w:p w14:paraId="4D524478" w14:textId="77777777" w:rsidR="00290963" w:rsidRDefault="00290963">
      <w:pPr>
        <w:pStyle w:val="BodyText"/>
        <w:rPr>
          <w:sz w:val="20"/>
        </w:rPr>
      </w:pPr>
    </w:p>
    <w:p w14:paraId="68198576" w14:textId="77777777" w:rsidR="00290963" w:rsidRDefault="00290963">
      <w:pPr>
        <w:pStyle w:val="BodyText"/>
        <w:rPr>
          <w:sz w:val="20"/>
        </w:rPr>
      </w:pPr>
    </w:p>
    <w:p w14:paraId="3621DFDA" w14:textId="77777777" w:rsidR="00290963" w:rsidRDefault="00290963">
      <w:pPr>
        <w:pStyle w:val="BodyText"/>
        <w:rPr>
          <w:sz w:val="20"/>
        </w:rPr>
      </w:pPr>
    </w:p>
    <w:p w14:paraId="4C957BD2" w14:textId="77777777" w:rsidR="00290963" w:rsidRDefault="00290963">
      <w:pPr>
        <w:pStyle w:val="BodyText"/>
        <w:rPr>
          <w:sz w:val="20"/>
        </w:rPr>
      </w:pPr>
    </w:p>
    <w:p w14:paraId="1DBC0806" w14:textId="77777777" w:rsidR="00290963" w:rsidRDefault="00290963">
      <w:pPr>
        <w:pStyle w:val="BodyText"/>
        <w:rPr>
          <w:sz w:val="20"/>
        </w:rPr>
      </w:pPr>
    </w:p>
    <w:p w14:paraId="518C94C3" w14:textId="77777777" w:rsidR="00290963" w:rsidRDefault="00290963">
      <w:pPr>
        <w:pStyle w:val="BodyText"/>
        <w:rPr>
          <w:sz w:val="20"/>
        </w:rPr>
      </w:pPr>
    </w:p>
    <w:p w14:paraId="1933DABA" w14:textId="77777777" w:rsidR="00290963" w:rsidRDefault="00290963">
      <w:pPr>
        <w:pStyle w:val="BodyText"/>
        <w:rPr>
          <w:sz w:val="20"/>
        </w:rPr>
      </w:pPr>
    </w:p>
    <w:p w14:paraId="755ADBE5" w14:textId="77777777" w:rsidR="00290963" w:rsidRDefault="00290963">
      <w:pPr>
        <w:pStyle w:val="BodyText"/>
        <w:rPr>
          <w:sz w:val="20"/>
        </w:rPr>
      </w:pPr>
    </w:p>
    <w:p w14:paraId="39B2E796" w14:textId="77777777" w:rsidR="00290963" w:rsidRDefault="00290963">
      <w:pPr>
        <w:pStyle w:val="BodyText"/>
        <w:rPr>
          <w:sz w:val="20"/>
        </w:rPr>
      </w:pPr>
    </w:p>
    <w:p w14:paraId="1F6B4806" w14:textId="77777777" w:rsidR="00290963" w:rsidRDefault="00290963">
      <w:pPr>
        <w:pStyle w:val="BodyText"/>
        <w:rPr>
          <w:sz w:val="20"/>
        </w:rPr>
      </w:pPr>
    </w:p>
    <w:p w14:paraId="71B6E28C" w14:textId="77777777" w:rsidR="00290963" w:rsidRDefault="00290963">
      <w:pPr>
        <w:pStyle w:val="BodyText"/>
        <w:rPr>
          <w:sz w:val="20"/>
        </w:rPr>
      </w:pPr>
    </w:p>
    <w:p w14:paraId="101E02EF" w14:textId="77777777" w:rsidR="00290963" w:rsidRDefault="00290963">
      <w:pPr>
        <w:pStyle w:val="BodyText"/>
        <w:rPr>
          <w:sz w:val="20"/>
        </w:rPr>
      </w:pPr>
    </w:p>
    <w:p w14:paraId="6A6337DB" w14:textId="77777777" w:rsidR="00290963" w:rsidRDefault="00290963">
      <w:pPr>
        <w:pStyle w:val="BodyText"/>
        <w:rPr>
          <w:sz w:val="20"/>
        </w:rPr>
      </w:pPr>
    </w:p>
    <w:p w14:paraId="7B62ACC3" w14:textId="77777777" w:rsidR="00290963" w:rsidRDefault="00290963">
      <w:pPr>
        <w:pStyle w:val="BodyText"/>
        <w:rPr>
          <w:sz w:val="20"/>
        </w:rPr>
      </w:pPr>
    </w:p>
    <w:p w14:paraId="138ABDBD" w14:textId="77777777" w:rsidR="00290963" w:rsidRDefault="00290963">
      <w:pPr>
        <w:pStyle w:val="BodyText"/>
        <w:rPr>
          <w:sz w:val="20"/>
        </w:rPr>
      </w:pPr>
    </w:p>
    <w:p w14:paraId="4C9DA9BE" w14:textId="77777777" w:rsidR="00290963" w:rsidRDefault="00290963">
      <w:pPr>
        <w:pStyle w:val="BodyText"/>
        <w:rPr>
          <w:sz w:val="20"/>
        </w:rPr>
      </w:pPr>
    </w:p>
    <w:p w14:paraId="5785ACB2" w14:textId="77777777" w:rsidR="00290963" w:rsidRDefault="00290963">
      <w:pPr>
        <w:pStyle w:val="BodyText"/>
        <w:rPr>
          <w:sz w:val="20"/>
        </w:rPr>
      </w:pPr>
    </w:p>
    <w:p w14:paraId="3E3F1E3A" w14:textId="77777777" w:rsidR="00290963" w:rsidRDefault="00290963">
      <w:pPr>
        <w:pStyle w:val="BodyText"/>
        <w:rPr>
          <w:sz w:val="20"/>
        </w:rPr>
      </w:pPr>
    </w:p>
    <w:p w14:paraId="167770B0" w14:textId="77777777" w:rsidR="00290963" w:rsidRDefault="00290963">
      <w:pPr>
        <w:pStyle w:val="BodyText"/>
        <w:rPr>
          <w:sz w:val="20"/>
        </w:rPr>
      </w:pPr>
    </w:p>
    <w:p w14:paraId="7F2ACCB3" w14:textId="77777777" w:rsidR="00290963" w:rsidRDefault="00290963">
      <w:pPr>
        <w:pStyle w:val="BodyText"/>
        <w:rPr>
          <w:sz w:val="20"/>
        </w:rPr>
      </w:pPr>
    </w:p>
    <w:p w14:paraId="27FBFB25" w14:textId="77777777" w:rsidR="00290963" w:rsidRDefault="00290963">
      <w:pPr>
        <w:pStyle w:val="BodyText"/>
        <w:rPr>
          <w:sz w:val="20"/>
        </w:rPr>
      </w:pPr>
    </w:p>
    <w:p w14:paraId="08DE87B2" w14:textId="77777777" w:rsidR="00290963" w:rsidRDefault="00290963">
      <w:pPr>
        <w:pStyle w:val="BodyText"/>
        <w:rPr>
          <w:sz w:val="20"/>
        </w:rPr>
      </w:pPr>
    </w:p>
    <w:p w14:paraId="5C08758E" w14:textId="77777777" w:rsidR="00290963" w:rsidRDefault="00290963">
      <w:pPr>
        <w:pStyle w:val="BodyText"/>
        <w:rPr>
          <w:sz w:val="20"/>
        </w:rPr>
      </w:pPr>
    </w:p>
    <w:p w14:paraId="4B92A3C6" w14:textId="77777777" w:rsidR="00290963" w:rsidRDefault="00290963">
      <w:pPr>
        <w:pStyle w:val="BodyText"/>
        <w:rPr>
          <w:sz w:val="20"/>
        </w:rPr>
      </w:pPr>
    </w:p>
    <w:p w14:paraId="53A1BEF1" w14:textId="77777777" w:rsidR="00290963" w:rsidRDefault="00290963">
      <w:pPr>
        <w:pStyle w:val="BodyText"/>
        <w:rPr>
          <w:sz w:val="20"/>
        </w:rPr>
      </w:pPr>
    </w:p>
    <w:p w14:paraId="7F26FF7C" w14:textId="77777777" w:rsidR="00290963" w:rsidRDefault="00290963">
      <w:pPr>
        <w:pStyle w:val="BodyText"/>
        <w:rPr>
          <w:sz w:val="20"/>
        </w:rPr>
      </w:pPr>
    </w:p>
    <w:p w14:paraId="16243362" w14:textId="77777777" w:rsidR="00290963" w:rsidRDefault="00290963">
      <w:pPr>
        <w:pStyle w:val="BodyText"/>
        <w:rPr>
          <w:sz w:val="20"/>
        </w:rPr>
      </w:pPr>
    </w:p>
    <w:p w14:paraId="05D3E97B" w14:textId="77777777" w:rsidR="00290963" w:rsidRDefault="00290963">
      <w:pPr>
        <w:pStyle w:val="BodyText"/>
        <w:rPr>
          <w:sz w:val="20"/>
        </w:rPr>
      </w:pPr>
    </w:p>
    <w:p w14:paraId="2DB0D3F9" w14:textId="77777777" w:rsidR="00290963" w:rsidRDefault="00290963">
      <w:pPr>
        <w:pStyle w:val="BodyText"/>
        <w:rPr>
          <w:sz w:val="20"/>
        </w:rPr>
      </w:pPr>
    </w:p>
    <w:p w14:paraId="73C0CB73" w14:textId="77777777" w:rsidR="00290963" w:rsidRDefault="00290963">
      <w:pPr>
        <w:pStyle w:val="BodyText"/>
        <w:rPr>
          <w:sz w:val="20"/>
        </w:rPr>
      </w:pPr>
    </w:p>
    <w:p w14:paraId="4649EC5E" w14:textId="77777777" w:rsidR="00290963" w:rsidRDefault="00290963">
      <w:pPr>
        <w:pStyle w:val="BodyText"/>
        <w:rPr>
          <w:sz w:val="20"/>
        </w:rPr>
      </w:pPr>
    </w:p>
    <w:p w14:paraId="1CFDBA14" w14:textId="77777777" w:rsidR="00290963" w:rsidRDefault="00290963">
      <w:pPr>
        <w:pStyle w:val="BodyText"/>
        <w:rPr>
          <w:sz w:val="20"/>
        </w:rPr>
      </w:pPr>
    </w:p>
    <w:p w14:paraId="4CD84245" w14:textId="77777777" w:rsidR="00290963" w:rsidRDefault="00290963">
      <w:pPr>
        <w:pStyle w:val="BodyText"/>
        <w:rPr>
          <w:sz w:val="20"/>
        </w:rPr>
      </w:pPr>
    </w:p>
    <w:p w14:paraId="1F7322F7" w14:textId="77777777" w:rsidR="00290963" w:rsidRDefault="00290963">
      <w:pPr>
        <w:pStyle w:val="BodyText"/>
        <w:rPr>
          <w:sz w:val="20"/>
        </w:rPr>
      </w:pPr>
    </w:p>
    <w:p w14:paraId="1F1125AA" w14:textId="77777777" w:rsidR="00290963" w:rsidRDefault="00290963">
      <w:pPr>
        <w:pStyle w:val="BodyText"/>
        <w:rPr>
          <w:sz w:val="20"/>
        </w:rPr>
      </w:pPr>
    </w:p>
    <w:p w14:paraId="6FDEAC9E" w14:textId="77777777" w:rsidR="00290963" w:rsidRDefault="00290963">
      <w:pPr>
        <w:pStyle w:val="BodyText"/>
        <w:rPr>
          <w:sz w:val="20"/>
        </w:rPr>
      </w:pPr>
    </w:p>
    <w:p w14:paraId="4C911CA3" w14:textId="77777777" w:rsidR="00290963" w:rsidRDefault="00290963">
      <w:pPr>
        <w:pStyle w:val="BodyText"/>
        <w:rPr>
          <w:sz w:val="20"/>
        </w:rPr>
      </w:pPr>
    </w:p>
    <w:p w14:paraId="76048123" w14:textId="77777777" w:rsidR="00290963" w:rsidRDefault="00290963">
      <w:pPr>
        <w:pStyle w:val="BodyText"/>
        <w:rPr>
          <w:sz w:val="20"/>
        </w:rPr>
      </w:pPr>
    </w:p>
    <w:p w14:paraId="25DB1972" w14:textId="77777777" w:rsidR="00290963" w:rsidRDefault="00290963">
      <w:pPr>
        <w:pStyle w:val="BodyText"/>
        <w:rPr>
          <w:sz w:val="20"/>
        </w:rPr>
      </w:pPr>
    </w:p>
    <w:p w14:paraId="616BFC75" w14:textId="77777777" w:rsidR="00290963" w:rsidRDefault="00290963">
      <w:pPr>
        <w:pStyle w:val="BodyText"/>
        <w:spacing w:before="11"/>
        <w:rPr>
          <w:sz w:val="18"/>
        </w:rPr>
      </w:pPr>
    </w:p>
    <w:p w14:paraId="06C110BD" w14:textId="77777777" w:rsidR="00290963" w:rsidRDefault="000D65B6">
      <w:pPr>
        <w:pStyle w:val="Heading2"/>
        <w:tabs>
          <w:tab w:val="left" w:pos="11149"/>
        </w:tabs>
        <w:spacing w:before="87"/>
      </w:pPr>
      <w:r>
        <w:rPr>
          <w:color w:val="FFFF00"/>
          <w:position w:val="14"/>
        </w:rPr>
        <w:t xml:space="preserve">“  </w:t>
      </w:r>
      <w:r>
        <w:rPr>
          <w:color w:val="FFFF00"/>
        </w:rPr>
        <w:t>GENERATING TECHNOLOGY AND INNOVATION FOR</w:t>
      </w:r>
      <w:r>
        <w:rPr>
          <w:color w:val="FFFF00"/>
          <w:spacing w:val="-7"/>
        </w:rPr>
        <w:t xml:space="preserve"> </w:t>
      </w:r>
      <w:r>
        <w:rPr>
          <w:color w:val="FFFF00"/>
        </w:rPr>
        <w:t>AGRICULTURAL</w:t>
      </w:r>
      <w:r>
        <w:rPr>
          <w:color w:val="FFFF00"/>
          <w:spacing w:val="7"/>
        </w:rPr>
        <w:t xml:space="preserve"> </w:t>
      </w:r>
      <w:r>
        <w:rPr>
          <w:color w:val="FFFF00"/>
        </w:rPr>
        <w:t>PRODUCTION</w:t>
      </w:r>
      <w:r>
        <w:rPr>
          <w:color w:val="FFFF00"/>
        </w:rPr>
        <w:tab/>
      </w:r>
      <w:r>
        <w:rPr>
          <w:color w:val="FFFF00"/>
          <w:position w:val="14"/>
        </w:rPr>
        <w:t>”</w:t>
      </w:r>
    </w:p>
    <w:sectPr w:rsidR="00290963">
      <w:headerReference w:type="default" r:id="rId61"/>
      <w:footerReference w:type="default" r:id="rId62"/>
      <w:pgSz w:w="12240" w:h="15840"/>
      <w:pgMar w:top="340" w:right="680" w:bottom="280" w:left="180" w:header="10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B0BEC" w14:textId="77777777" w:rsidR="000D65B6" w:rsidRDefault="000D65B6">
      <w:r>
        <w:separator/>
      </w:r>
    </w:p>
  </w:endnote>
  <w:endnote w:type="continuationSeparator" w:id="0">
    <w:p w14:paraId="7F1D2845" w14:textId="77777777" w:rsidR="000D65B6" w:rsidRDefault="000D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Oblique">
    <w:altName w:val="Helvetica"/>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B575" w14:textId="1BA00B73" w:rsidR="00290963" w:rsidRDefault="00B6698A">
    <w:pPr>
      <w:pStyle w:val="BodyText"/>
      <w:spacing w:line="14" w:lineRule="auto"/>
      <w:rPr>
        <w:sz w:val="20"/>
      </w:rPr>
    </w:pPr>
    <w:r>
      <w:rPr>
        <w:noProof/>
      </w:rPr>
      <mc:AlternateContent>
        <mc:Choice Requires="wps">
          <w:drawing>
            <wp:anchor distT="0" distB="0" distL="114300" distR="114300" simplePos="0" relativeHeight="486903808" behindDoc="1" locked="0" layoutInCell="1" allowOverlap="1" wp14:anchorId="0778CEE7" wp14:editId="69026315">
              <wp:simplePos x="0" y="0"/>
              <wp:positionH relativeFrom="page">
                <wp:posOffset>3793490</wp:posOffset>
              </wp:positionH>
              <wp:positionV relativeFrom="page">
                <wp:posOffset>9308465</wp:posOffset>
              </wp:positionV>
              <wp:extent cx="241935" cy="2292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91B0" w14:textId="77777777" w:rsidR="00290963" w:rsidRDefault="000D65B6">
                          <w:pPr>
                            <w:spacing w:before="49"/>
                            <w:ind w:left="60"/>
                            <w:rPr>
                              <w:sz w:val="23"/>
                            </w:rPr>
                          </w:pPr>
                          <w:r>
                            <w:fldChar w:fldCharType="begin"/>
                          </w:r>
                          <w:r>
                            <w:rPr>
                              <w:sz w:val="23"/>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8CEE7" id="_x0000_t202" coordsize="21600,21600" o:spt="202" path="m,l,21600r21600,l21600,xe">
              <v:stroke joinstyle="miter"/>
              <v:path gradientshapeok="t" o:connecttype="rect"/>
            </v:shapetype>
            <v:shape id="Text Box 9" o:spid="_x0000_s1031" type="#_x0000_t202" style="position:absolute;margin-left:298.7pt;margin-top:732.95pt;width:19.05pt;height:18.05pt;z-index:-1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" filled="f" stroked="f">
              <v:textbox inset="0,0,0,0">
                <w:txbxContent>
                  <w:p w14:paraId="745391B0" w14:textId="77777777" w:rsidR="00290963" w:rsidRDefault="000D65B6">
                    <w:pPr>
                      <w:spacing w:before="49"/>
                      <w:ind w:left="60"/>
                      <w:rPr>
                        <w:sz w:val="23"/>
                      </w:rPr>
                    </w:pPr>
                    <w:r>
                      <w:fldChar w:fldCharType="begin"/>
                    </w:r>
                    <w:r>
                      <w:rPr>
                        <w:sz w:val="23"/>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04FD" w14:textId="77777777" w:rsidR="00290963" w:rsidRDefault="0029096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FDED" w14:textId="16695598" w:rsidR="00290963" w:rsidRDefault="00B6698A">
    <w:pPr>
      <w:pStyle w:val="BodyText"/>
      <w:spacing w:line="14" w:lineRule="auto"/>
      <w:rPr>
        <w:sz w:val="20"/>
      </w:rPr>
    </w:pPr>
    <w:r>
      <w:rPr>
        <w:noProof/>
      </w:rPr>
      <mc:AlternateContent>
        <mc:Choice Requires="wps">
          <w:drawing>
            <wp:anchor distT="0" distB="0" distL="114300" distR="114300" simplePos="0" relativeHeight="486905344" behindDoc="1" locked="0" layoutInCell="1" allowOverlap="1" wp14:anchorId="34D6FAC7" wp14:editId="1801C182">
              <wp:simplePos x="0" y="0"/>
              <wp:positionH relativeFrom="page">
                <wp:posOffset>3793490</wp:posOffset>
              </wp:positionH>
              <wp:positionV relativeFrom="page">
                <wp:posOffset>9331960</wp:posOffset>
              </wp:positionV>
              <wp:extent cx="241935" cy="1917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0FA1" w14:textId="77777777" w:rsidR="00290963" w:rsidRDefault="000D65B6">
                          <w:pPr>
                            <w:spacing w:before="13"/>
                            <w:ind w:left="60"/>
                            <w:rPr>
                              <w:sz w:val="23"/>
                            </w:rPr>
                          </w:pPr>
                          <w:r>
                            <w:fldChar w:fldCharType="begin"/>
                          </w:r>
                          <w:r>
                            <w:rPr>
                              <w:sz w:val="23"/>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6FAC7" id="_x0000_t202" coordsize="21600,21600" o:spt="202" path="m,l,21600r21600,l21600,xe">
              <v:stroke joinstyle="miter"/>
              <v:path gradientshapeok="t" o:connecttype="rect"/>
            </v:shapetype>
            <v:shape id="Text Box 6" o:spid="_x0000_s1034" type="#_x0000_t202" style="position:absolute;margin-left:298.7pt;margin-top:734.8pt;width:19.05pt;height:15.1pt;z-index:-164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" filled="f" stroked="f">
              <v:textbox inset="0,0,0,0">
                <w:txbxContent>
                  <w:p w14:paraId="17ED0FA1" w14:textId="77777777" w:rsidR="00290963" w:rsidRDefault="000D65B6">
                    <w:pPr>
                      <w:spacing w:before="13"/>
                      <w:ind w:left="60"/>
                      <w:rPr>
                        <w:sz w:val="23"/>
                      </w:rPr>
                    </w:pPr>
                    <w:r>
                      <w:fldChar w:fldCharType="begin"/>
                    </w:r>
                    <w:r>
                      <w:rPr>
                        <w:sz w:val="23"/>
                      </w:rPr>
                      <w:instrText xml:space="preserve"> PAGE </w:instrText>
                    </w:r>
                    <w:r>
                      <w:fldChar w:fldCharType="separate"/>
                    </w:r>
                    <w:r>
                      <w:t>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8C72" w14:textId="77777777" w:rsidR="00290963" w:rsidRDefault="0029096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9DDD" w14:textId="3A11ACE8" w:rsidR="00290963" w:rsidRDefault="00B6698A">
    <w:pPr>
      <w:pStyle w:val="BodyText"/>
      <w:spacing w:line="14" w:lineRule="auto"/>
      <w:rPr>
        <w:sz w:val="20"/>
      </w:rPr>
    </w:pPr>
    <w:r>
      <w:rPr>
        <w:noProof/>
      </w:rPr>
      <mc:AlternateContent>
        <mc:Choice Requires="wps">
          <w:drawing>
            <wp:anchor distT="0" distB="0" distL="114300" distR="114300" simplePos="0" relativeHeight="486906880" behindDoc="1" locked="0" layoutInCell="1" allowOverlap="1" wp14:anchorId="05E1CB90" wp14:editId="3F945F1D">
              <wp:simplePos x="0" y="0"/>
              <wp:positionH relativeFrom="page">
                <wp:posOffset>3793490</wp:posOffset>
              </wp:positionH>
              <wp:positionV relativeFrom="page">
                <wp:posOffset>9309735</wp:posOffset>
              </wp:positionV>
              <wp:extent cx="243205" cy="1930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3753" w14:textId="77777777" w:rsidR="00290963" w:rsidRDefault="000D65B6">
                          <w:pPr>
                            <w:spacing w:before="15"/>
                            <w:ind w:left="60"/>
                            <w:rPr>
                              <w:sz w:val="23"/>
                            </w:rPr>
                          </w:pPr>
                          <w:r>
                            <w:fldChar w:fldCharType="begin"/>
                          </w:r>
                          <w:r>
                            <w:rPr>
                              <w:sz w:val="23"/>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1CB90" id="_x0000_t202" coordsize="21600,21600" o:spt="202" path="m,l,21600r21600,l21600,xe">
              <v:stroke joinstyle="miter"/>
              <v:path gradientshapeok="t" o:connecttype="rect"/>
            </v:shapetype>
            <v:shape id="Text Box 3" o:spid="_x0000_s1037" type="#_x0000_t202" style="position:absolute;margin-left:298.7pt;margin-top:733.05pt;width:19.15pt;height:15.2pt;z-index:-164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kk2QEAAJcDAAAOAAAAZHJzL2Uyb0RvYy54bWysU9tu1DAQfUfiHyy/s8luCyr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" filled="f" stroked="f">
              <v:textbox inset="0,0,0,0">
                <w:txbxContent>
                  <w:p w14:paraId="50B33753" w14:textId="77777777" w:rsidR="00290963" w:rsidRDefault="000D65B6">
                    <w:pPr>
                      <w:spacing w:before="15"/>
                      <w:ind w:left="60"/>
                      <w:rPr>
                        <w:sz w:val="23"/>
                      </w:rPr>
                    </w:pPr>
                    <w:r>
                      <w:fldChar w:fldCharType="begin"/>
                    </w:r>
                    <w:r>
                      <w:rPr>
                        <w:sz w:val="23"/>
                      </w:rPr>
                      <w:instrText xml:space="preserve"> PAGE </w:instrText>
                    </w:r>
                    <w:r>
                      <w:fldChar w:fldCharType="separate"/>
                    </w:r>
                    <w:r>
                      <w:t>17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F01E" w14:textId="77777777" w:rsidR="00290963" w:rsidRDefault="0029096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F3CA" w14:textId="77777777" w:rsidR="00290963" w:rsidRDefault="0029096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E9727" w14:textId="77777777" w:rsidR="000D65B6" w:rsidRDefault="000D65B6">
      <w:r>
        <w:separator/>
      </w:r>
    </w:p>
  </w:footnote>
  <w:footnote w:type="continuationSeparator" w:id="0">
    <w:p w14:paraId="7CA744D4" w14:textId="77777777" w:rsidR="000D65B6" w:rsidRDefault="000D6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68BF" w14:textId="079CA3C7" w:rsidR="00290963" w:rsidRDefault="00B6698A">
    <w:pPr>
      <w:pStyle w:val="BodyText"/>
      <w:spacing w:line="14" w:lineRule="auto"/>
      <w:rPr>
        <w:sz w:val="20"/>
      </w:rPr>
    </w:pPr>
    <w:r>
      <w:rPr>
        <w:noProof/>
      </w:rPr>
      <mc:AlternateContent>
        <mc:Choice Requires="wps">
          <w:drawing>
            <wp:anchor distT="0" distB="0" distL="114300" distR="114300" simplePos="0" relativeHeight="486902784" behindDoc="1" locked="0" layoutInCell="1" allowOverlap="1" wp14:anchorId="16E40E82" wp14:editId="07209263">
              <wp:simplePos x="0" y="0"/>
              <wp:positionH relativeFrom="page">
                <wp:posOffset>175895</wp:posOffset>
              </wp:positionH>
              <wp:positionV relativeFrom="page">
                <wp:posOffset>53340</wp:posOffset>
              </wp:positionV>
              <wp:extent cx="1778000" cy="1873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E38B7"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40E82" id="_x0000_t202" coordsize="21600,21600" o:spt="202" path="m,l,21600r21600,l21600,xe">
              <v:stroke joinstyle="miter"/>
              <v:path gradientshapeok="t" o:connecttype="rect"/>
            </v:shapetype>
            <v:shape id="Text Box 11" o:spid="_x0000_s1029" type="#_x0000_t202" style="position:absolute;margin-left:13.85pt;margin-top:4.2pt;width:140pt;height:14.75pt;z-index:-164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" filled="f" stroked="f">
              <v:textbox inset="0,0,0,0">
                <w:txbxContent>
                  <w:p w14:paraId="27EE38B7"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E16E" w14:textId="530FD673" w:rsidR="00290963" w:rsidRDefault="00B6698A">
    <w:pPr>
      <w:pStyle w:val="BodyText"/>
      <w:spacing w:line="14" w:lineRule="auto"/>
      <w:rPr>
        <w:sz w:val="20"/>
      </w:rPr>
    </w:pPr>
    <w:r>
      <w:rPr>
        <w:noProof/>
      </w:rPr>
      <mc:AlternateContent>
        <mc:Choice Requires="wps">
          <w:drawing>
            <wp:anchor distT="0" distB="0" distL="114300" distR="114300" simplePos="0" relativeHeight="486906368" behindDoc="1" locked="0" layoutInCell="1" allowOverlap="1" wp14:anchorId="0596D122" wp14:editId="17C3F161">
              <wp:simplePos x="0" y="0"/>
              <wp:positionH relativeFrom="page">
                <wp:posOffset>175895</wp:posOffset>
              </wp:positionH>
              <wp:positionV relativeFrom="page">
                <wp:posOffset>53340</wp:posOffset>
              </wp:positionV>
              <wp:extent cx="1778000" cy="1873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C9D1"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6D122" id="_x0000_t202" coordsize="21600,21600" o:spt="202" path="m,l,21600r21600,l21600,xe">
              <v:stroke joinstyle="miter"/>
              <v:path gradientshapeok="t" o:connecttype="rect"/>
            </v:shapetype>
            <v:shape id="Text Box 4" o:spid="_x0000_s1036" type="#_x0000_t202" style="position:absolute;margin-left:13.85pt;margin-top:4.2pt;width:140pt;height:14.75pt;z-index:-164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" filled="f" stroked="f">
              <v:textbox inset="0,0,0,0">
                <w:txbxContent>
                  <w:p w14:paraId="6DB9C9D1"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2E07" w14:textId="3121E9E6" w:rsidR="00290963" w:rsidRDefault="00B6698A">
    <w:pPr>
      <w:pStyle w:val="BodyText"/>
      <w:spacing w:line="14" w:lineRule="auto"/>
      <w:rPr>
        <w:sz w:val="20"/>
      </w:rPr>
    </w:pPr>
    <w:r>
      <w:rPr>
        <w:noProof/>
      </w:rPr>
      <mc:AlternateContent>
        <mc:Choice Requires="wps">
          <w:drawing>
            <wp:anchor distT="0" distB="0" distL="114300" distR="114300" simplePos="0" relativeHeight="486907392" behindDoc="1" locked="0" layoutInCell="1" allowOverlap="1" wp14:anchorId="424B0E5B" wp14:editId="07ADC9C3">
              <wp:simplePos x="0" y="0"/>
              <wp:positionH relativeFrom="page">
                <wp:posOffset>175895</wp:posOffset>
              </wp:positionH>
              <wp:positionV relativeFrom="page">
                <wp:posOffset>53340</wp:posOffset>
              </wp:positionV>
              <wp:extent cx="1778000" cy="1873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A26A"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B0E5B" id="_x0000_t202" coordsize="21600,21600" o:spt="202" path="m,l,21600r21600,l21600,xe">
              <v:stroke joinstyle="miter"/>
              <v:path gradientshapeok="t" o:connecttype="rect"/>
            </v:shapetype>
            <v:shape id="Text Box 2" o:spid="_x0000_s1038" type="#_x0000_t202" style="position:absolute;margin-left:13.85pt;margin-top:4.2pt;width:140pt;height:14.75pt;z-index:-164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" filled="f" stroked="f">
              <v:textbox inset="0,0,0,0">
                <w:txbxContent>
                  <w:p w14:paraId="6B3BA26A"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F50D" w14:textId="0B68DB83" w:rsidR="00290963" w:rsidRDefault="00B6698A">
    <w:pPr>
      <w:pStyle w:val="BodyText"/>
      <w:spacing w:line="14" w:lineRule="auto"/>
      <w:rPr>
        <w:sz w:val="20"/>
      </w:rPr>
    </w:pPr>
    <w:r>
      <w:rPr>
        <w:noProof/>
      </w:rPr>
      <mc:AlternateContent>
        <mc:Choice Requires="wps">
          <w:drawing>
            <wp:anchor distT="0" distB="0" distL="114300" distR="114300" simplePos="0" relativeHeight="486907904" behindDoc="1" locked="0" layoutInCell="1" allowOverlap="1" wp14:anchorId="547297FE" wp14:editId="131E45CF">
              <wp:simplePos x="0" y="0"/>
              <wp:positionH relativeFrom="page">
                <wp:posOffset>175895</wp:posOffset>
              </wp:positionH>
              <wp:positionV relativeFrom="page">
                <wp:posOffset>53340</wp:posOffset>
              </wp:positionV>
              <wp:extent cx="1778000" cy="1873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8532E"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297FE" id="_x0000_t202" coordsize="21600,21600" o:spt="202" path="m,l,21600r21600,l21600,xe">
              <v:stroke joinstyle="miter"/>
              <v:path gradientshapeok="t" o:connecttype="rect"/>
            </v:shapetype>
            <v:shape id="Text Box 1" o:spid="_x0000_s1039" type="#_x0000_t202" style="position:absolute;margin-left:13.85pt;margin-top:4.2pt;width:140pt;height:14.75pt;z-index:-164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" filled="f" stroked="f">
              <v:textbox inset="0,0,0,0">
                <w:txbxContent>
                  <w:p w14:paraId="5348532E"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451B" w14:textId="77777777" w:rsidR="00290963" w:rsidRDefault="0029096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B82" w14:textId="77777777" w:rsidR="00290963" w:rsidRDefault="0029096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C66D" w14:textId="77777777" w:rsidR="00290963" w:rsidRDefault="0029096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9366" w14:textId="77777777" w:rsidR="00290963" w:rsidRDefault="0029096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91D3" w14:textId="16DC6FE8" w:rsidR="00290963" w:rsidRDefault="00B6698A">
    <w:pPr>
      <w:pStyle w:val="BodyText"/>
      <w:spacing w:line="14" w:lineRule="auto"/>
      <w:rPr>
        <w:sz w:val="20"/>
      </w:rPr>
    </w:pPr>
    <w:r>
      <w:rPr>
        <w:noProof/>
      </w:rPr>
      <mc:AlternateContent>
        <mc:Choice Requires="wps">
          <w:drawing>
            <wp:anchor distT="0" distB="0" distL="114300" distR="114300" simplePos="0" relativeHeight="486903296" behindDoc="1" locked="0" layoutInCell="1" allowOverlap="1" wp14:anchorId="460D4E11" wp14:editId="15025DFD">
              <wp:simplePos x="0" y="0"/>
              <wp:positionH relativeFrom="page">
                <wp:posOffset>175895</wp:posOffset>
              </wp:positionH>
              <wp:positionV relativeFrom="page">
                <wp:posOffset>53340</wp:posOffset>
              </wp:positionV>
              <wp:extent cx="1778000" cy="18732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36CC"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D4E11" id="_x0000_t202" coordsize="21600,21600" o:spt="202" path="m,l,21600r21600,l21600,xe">
              <v:stroke joinstyle="miter"/>
              <v:path gradientshapeok="t" o:connecttype="rect"/>
            </v:shapetype>
            <v:shape id="Text Box 10" o:spid="_x0000_s1030" type="#_x0000_t202" style="position:absolute;margin-left:13.85pt;margin-top:4.2pt;width:140pt;height:14.75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" filled="f" stroked="f">
              <v:textbox inset="0,0,0,0">
                <w:txbxContent>
                  <w:p w14:paraId="72A636CC"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AA37" w14:textId="595568AD" w:rsidR="00290963" w:rsidRDefault="00B6698A">
    <w:pPr>
      <w:pStyle w:val="BodyText"/>
      <w:spacing w:line="14" w:lineRule="auto"/>
      <w:rPr>
        <w:sz w:val="20"/>
      </w:rPr>
    </w:pPr>
    <w:r>
      <w:rPr>
        <w:noProof/>
      </w:rPr>
      <mc:AlternateContent>
        <mc:Choice Requires="wps">
          <w:drawing>
            <wp:anchor distT="0" distB="0" distL="114300" distR="114300" simplePos="0" relativeHeight="486904320" behindDoc="1" locked="0" layoutInCell="1" allowOverlap="1" wp14:anchorId="40A61689" wp14:editId="2BD30436">
              <wp:simplePos x="0" y="0"/>
              <wp:positionH relativeFrom="page">
                <wp:posOffset>175895</wp:posOffset>
              </wp:positionH>
              <wp:positionV relativeFrom="page">
                <wp:posOffset>53340</wp:posOffset>
              </wp:positionV>
              <wp:extent cx="1778000" cy="1873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3966"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61689" id="_x0000_t202" coordsize="21600,21600" o:spt="202" path="m,l,21600r21600,l21600,xe">
              <v:stroke joinstyle="miter"/>
              <v:path gradientshapeok="t" o:connecttype="rect"/>
            </v:shapetype>
            <v:shape id="Text Box 8" o:spid="_x0000_s1032" type="#_x0000_t202" style="position:absolute;margin-left:13.85pt;margin-top:4.2pt;width:140pt;height:14.75pt;z-index:-164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" filled="f" stroked="f">
              <v:textbox inset="0,0,0,0">
                <w:txbxContent>
                  <w:p w14:paraId="06753966"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7117" w14:textId="6D81BA4B" w:rsidR="00290963" w:rsidRDefault="00B6698A">
    <w:pPr>
      <w:pStyle w:val="BodyText"/>
      <w:spacing w:line="14" w:lineRule="auto"/>
      <w:rPr>
        <w:sz w:val="20"/>
      </w:rPr>
    </w:pPr>
    <w:r>
      <w:rPr>
        <w:noProof/>
      </w:rPr>
      <mc:AlternateContent>
        <mc:Choice Requires="wps">
          <w:drawing>
            <wp:anchor distT="0" distB="0" distL="114300" distR="114300" simplePos="0" relativeHeight="486904832" behindDoc="1" locked="0" layoutInCell="1" allowOverlap="1" wp14:anchorId="3EBB5C76" wp14:editId="652F955B">
              <wp:simplePos x="0" y="0"/>
              <wp:positionH relativeFrom="page">
                <wp:posOffset>175895</wp:posOffset>
              </wp:positionH>
              <wp:positionV relativeFrom="page">
                <wp:posOffset>53340</wp:posOffset>
              </wp:positionV>
              <wp:extent cx="1778000" cy="1873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D831"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B5C76" id="_x0000_t202" coordsize="21600,21600" o:spt="202" path="m,l,21600r21600,l21600,xe">
              <v:stroke joinstyle="miter"/>
              <v:path gradientshapeok="t" o:connecttype="rect"/>
            </v:shapetype>
            <v:shape id="Text Box 7" o:spid="_x0000_s1033" type="#_x0000_t202" style="position:absolute;margin-left:13.85pt;margin-top:4.2pt;width:140pt;height:14.75pt;z-index:-164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" filled="f" stroked="f">
              <v:textbox inset="0,0,0,0">
                <w:txbxContent>
                  <w:p w14:paraId="4081D831"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423D" w14:textId="00669C86" w:rsidR="00290963" w:rsidRDefault="00B6698A">
    <w:pPr>
      <w:pStyle w:val="BodyText"/>
      <w:spacing w:line="14" w:lineRule="auto"/>
      <w:rPr>
        <w:sz w:val="20"/>
      </w:rPr>
    </w:pPr>
    <w:r>
      <w:rPr>
        <w:noProof/>
      </w:rPr>
      <mc:AlternateContent>
        <mc:Choice Requires="wps">
          <w:drawing>
            <wp:anchor distT="0" distB="0" distL="114300" distR="114300" simplePos="0" relativeHeight="486905856" behindDoc="1" locked="0" layoutInCell="1" allowOverlap="1" wp14:anchorId="365F6AF4" wp14:editId="6B8FA2D4">
              <wp:simplePos x="0" y="0"/>
              <wp:positionH relativeFrom="page">
                <wp:posOffset>175895</wp:posOffset>
              </wp:positionH>
              <wp:positionV relativeFrom="page">
                <wp:posOffset>53340</wp:posOffset>
              </wp:positionV>
              <wp:extent cx="1778000" cy="1873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92134" w14:textId="77777777" w:rsidR="00290963" w:rsidRDefault="000D65B6">
                          <w:pPr>
                            <w:spacing w:before="25"/>
                            <w:ind w:left="20"/>
                            <w:rPr>
                              <w:rFonts w:ascii="Arial"/>
                              <w:sz w:val="20"/>
                            </w:rPr>
                          </w:pPr>
                          <w:r>
                            <w:rPr>
                              <w:rFonts w:ascii="Arial"/>
                              <w:sz w:val="20"/>
                            </w:rPr>
                            <w:t>Machine Translated by Google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F6AF4" id="_x0000_t202" coordsize="21600,21600" o:spt="202" path="m,l,21600r21600,l21600,xe">
              <v:stroke joinstyle="miter"/>
              <v:path gradientshapeok="t" o:connecttype="rect"/>
            </v:shapetype>
            <v:shape id="Text Box 5" o:spid="_x0000_s1035" type="#_x0000_t202" style="position:absolute;margin-left:13.85pt;margin-top:4.2pt;width:140pt;height:14.75pt;z-index:-164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" filled="f" stroked="f">
              <v:textbox inset="0,0,0,0">
                <w:txbxContent>
                  <w:p w14:paraId="6D492134" w14:textId="77777777" w:rsidR="00290963" w:rsidRDefault="000D65B6">
                    <w:pPr>
                      <w:spacing w:before="25"/>
                      <w:ind w:left="20"/>
                      <w:rPr>
                        <w:rFonts w:ascii="Arial"/>
                        <w:sz w:val="20"/>
                      </w:rPr>
                    </w:pPr>
                    <w:r>
                      <w:rPr>
                        <w:rFonts w:ascii="Arial"/>
                        <w:sz w:val="20"/>
                      </w:rPr>
                      <w:t>Machine Translated by Google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561AD"/>
    <w:multiLevelType w:val="hybridMultilevel"/>
    <w:tmpl w:val="F5D69A92"/>
    <w:lvl w:ilvl="0" w:tplc="37F2A8A8">
      <w:start w:val="1"/>
      <w:numFmt w:val="decimalZero"/>
      <w:lvlText w:val="%1."/>
      <w:lvlJc w:val="left"/>
      <w:pPr>
        <w:ind w:left="2712" w:hanging="449"/>
        <w:jc w:val="left"/>
      </w:pPr>
      <w:rPr>
        <w:rFonts w:ascii="Helvetica" w:eastAsia="Helvetica" w:hAnsi="Helvetica" w:cs="Helvetica" w:hint="default"/>
        <w:w w:val="100"/>
        <w:sz w:val="20"/>
        <w:szCs w:val="20"/>
      </w:rPr>
    </w:lvl>
    <w:lvl w:ilvl="1" w:tplc="CC08F676">
      <w:numFmt w:val="bullet"/>
      <w:lvlText w:val="•"/>
      <w:lvlJc w:val="left"/>
      <w:pPr>
        <w:ind w:left="3586" w:hanging="449"/>
      </w:pPr>
      <w:rPr>
        <w:rFonts w:hint="default"/>
      </w:rPr>
    </w:lvl>
    <w:lvl w:ilvl="2" w:tplc="B928EA22">
      <w:numFmt w:val="bullet"/>
      <w:lvlText w:val="•"/>
      <w:lvlJc w:val="left"/>
      <w:pPr>
        <w:ind w:left="4452" w:hanging="449"/>
      </w:pPr>
      <w:rPr>
        <w:rFonts w:hint="default"/>
      </w:rPr>
    </w:lvl>
    <w:lvl w:ilvl="3" w:tplc="CC5EADA0">
      <w:numFmt w:val="bullet"/>
      <w:lvlText w:val="•"/>
      <w:lvlJc w:val="left"/>
      <w:pPr>
        <w:ind w:left="5318" w:hanging="449"/>
      </w:pPr>
      <w:rPr>
        <w:rFonts w:hint="default"/>
      </w:rPr>
    </w:lvl>
    <w:lvl w:ilvl="4" w:tplc="4F74A6E2">
      <w:numFmt w:val="bullet"/>
      <w:lvlText w:val="•"/>
      <w:lvlJc w:val="left"/>
      <w:pPr>
        <w:ind w:left="6184" w:hanging="449"/>
      </w:pPr>
      <w:rPr>
        <w:rFonts w:hint="default"/>
      </w:rPr>
    </w:lvl>
    <w:lvl w:ilvl="5" w:tplc="BE986B9A">
      <w:numFmt w:val="bullet"/>
      <w:lvlText w:val="•"/>
      <w:lvlJc w:val="left"/>
      <w:pPr>
        <w:ind w:left="7050" w:hanging="449"/>
      </w:pPr>
      <w:rPr>
        <w:rFonts w:hint="default"/>
      </w:rPr>
    </w:lvl>
    <w:lvl w:ilvl="6" w:tplc="7766F4D2">
      <w:numFmt w:val="bullet"/>
      <w:lvlText w:val="•"/>
      <w:lvlJc w:val="left"/>
      <w:pPr>
        <w:ind w:left="7916" w:hanging="449"/>
      </w:pPr>
      <w:rPr>
        <w:rFonts w:hint="default"/>
      </w:rPr>
    </w:lvl>
    <w:lvl w:ilvl="7" w:tplc="BEA416F0">
      <w:numFmt w:val="bullet"/>
      <w:lvlText w:val="•"/>
      <w:lvlJc w:val="left"/>
      <w:pPr>
        <w:ind w:left="8782" w:hanging="449"/>
      </w:pPr>
      <w:rPr>
        <w:rFonts w:hint="default"/>
      </w:rPr>
    </w:lvl>
    <w:lvl w:ilvl="8" w:tplc="512A37D0">
      <w:numFmt w:val="bullet"/>
      <w:lvlText w:val="•"/>
      <w:lvlJc w:val="left"/>
      <w:pPr>
        <w:ind w:left="9648" w:hanging="44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963"/>
    <w:rsid w:val="000D65B6"/>
    <w:rsid w:val="00290963"/>
    <w:rsid w:val="00B6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537A1"/>
  <w15:docId w15:val="{720BDCA9-4F32-43A1-A812-AFDB698E1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paragraph" w:styleId="Heading1">
    <w:name w:val="heading 1"/>
    <w:basedOn w:val="Normal"/>
    <w:uiPriority w:val="9"/>
    <w:qFormat/>
    <w:pPr>
      <w:spacing w:before="91"/>
      <w:ind w:left="1302" w:right="670"/>
      <w:jc w:val="center"/>
      <w:outlineLvl w:val="0"/>
    </w:pPr>
    <w:rPr>
      <w:sz w:val="35"/>
      <w:szCs w:val="35"/>
    </w:rPr>
  </w:style>
  <w:style w:type="paragraph" w:styleId="Heading2">
    <w:name w:val="heading 2"/>
    <w:basedOn w:val="Normal"/>
    <w:uiPriority w:val="9"/>
    <w:unhideWhenUsed/>
    <w:qFormat/>
    <w:pPr>
      <w:spacing w:before="1"/>
      <w:ind w:left="781"/>
      <w:outlineLvl w:val="1"/>
    </w:pPr>
    <w:rPr>
      <w:b/>
      <w:bCs/>
      <w:sz w:val="24"/>
      <w:szCs w:val="24"/>
    </w:rPr>
  </w:style>
  <w:style w:type="paragraph" w:styleId="Heading3">
    <w:name w:val="heading 3"/>
    <w:basedOn w:val="Normal"/>
    <w:uiPriority w:val="9"/>
    <w:unhideWhenUsed/>
    <w:qFormat/>
    <w:pPr>
      <w:ind w:left="1295"/>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1240"/>
    </w:pPr>
    <w:rPr>
      <w:sz w:val="18"/>
      <w:szCs w:val="18"/>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1"/>
      <w:ind w:left="2712" w:hanging="44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hyperlink" Target="http://www.herbotecnia.com.ar/index.html" TargetMode="External"/><Relationship Id="rId50" Type="http://schemas.openxmlformats.org/officeDocument/2006/relationships/image" Target="media/image23.png"/><Relationship Id="rId55" Type="http://schemas.openxmlformats.org/officeDocument/2006/relationships/hyperlink" Target="http://www.ecoaldea.com/plmd/plantas.htm"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19.jpeg"/><Relationship Id="rId40" Type="http://schemas.openxmlformats.org/officeDocument/2006/relationships/header" Target="header9.xml"/><Relationship Id="rId45" Type="http://schemas.openxmlformats.org/officeDocument/2006/relationships/hyperlink" Target="http://www.herbotecnia.com.ar/index.html" TargetMode="External"/><Relationship Id="rId53" Type="http://schemas.openxmlformats.org/officeDocument/2006/relationships/hyperlink" Target="http://www.winrock.org/forestry/factnet.htm" TargetMode="External"/><Relationship Id="rId58" Type="http://schemas.openxmlformats.org/officeDocument/2006/relationships/header" Target="header11.xml"/><Relationship Id="rId5" Type="http://schemas.openxmlformats.org/officeDocument/2006/relationships/footnotes" Target="footnotes.xml"/><Relationship Id="rId61" Type="http://schemas.openxmlformats.org/officeDocument/2006/relationships/header" Target="header12.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8.xml"/><Relationship Id="rId43" Type="http://schemas.openxmlformats.org/officeDocument/2006/relationships/hyperlink" Target="http://www.mexicodesconocido.com.mx/espanol/index.cfm" TargetMode="External"/><Relationship Id="rId48" Type="http://schemas.openxmlformats.org/officeDocument/2006/relationships/header" Target="header10.xml"/><Relationship Id="rId56" Type="http://schemas.openxmlformats.org/officeDocument/2006/relationships/hyperlink" Target="http://www.mexicodesconocido.com.mx/espanol/index.cfm"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ceniap.gov.ve/"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omar04alf@gmail.com" TargetMode="External"/><Relationship Id="rId25" Type="http://schemas.openxmlformats.org/officeDocument/2006/relationships/image" Target="media/image11.jpeg"/><Relationship Id="rId33" Type="http://schemas.openxmlformats.org/officeDocument/2006/relationships/footer" Target="footer2.xml"/><Relationship Id="rId38" Type="http://schemas.openxmlformats.org/officeDocument/2006/relationships/image" Target="media/image20.jpeg"/><Relationship Id="rId46" Type="http://schemas.openxmlformats.org/officeDocument/2006/relationships/hyperlink" Target="http://www.herbotecnia.com.ar/index.html" TargetMode="External"/><Relationship Id="rId59" Type="http://schemas.openxmlformats.org/officeDocument/2006/relationships/footer" Target="footer6.xml"/><Relationship Id="rId20" Type="http://schemas.openxmlformats.org/officeDocument/2006/relationships/header" Target="header5.xml"/><Relationship Id="rId41" Type="http://schemas.openxmlformats.org/officeDocument/2006/relationships/footer" Target="footer4.xml"/><Relationship Id="rId54" Type="http://schemas.openxmlformats.org/officeDocument/2006/relationships/hyperlink" Target="http://www.mexicodesconocido.com.mx/espanol/miniguia/index.cfm" TargetMode="External"/><Relationship Id="rId62"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eader" Target="header6.xml"/><Relationship Id="rId28" Type="http://schemas.openxmlformats.org/officeDocument/2006/relationships/image" Target="media/image14.jpeg"/><Relationship Id="rId36" Type="http://schemas.openxmlformats.org/officeDocument/2006/relationships/footer" Target="footer3.xml"/><Relationship Id="rId49" Type="http://schemas.openxmlformats.org/officeDocument/2006/relationships/footer" Target="footer5.xml"/><Relationship Id="rId57" Type="http://schemas.openxmlformats.org/officeDocument/2006/relationships/image" Target="media/image24.jpe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www.mexicodesconocido.com.mx/espanol/index.cfm" TargetMode="External"/><Relationship Id="rId52" Type="http://schemas.openxmlformats.org/officeDocument/2006/relationships/hyperlink" Target="http://www.herbotecnia.com.ar/index.html" TargetMode="External"/><Relationship Id="rId60"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5602</Words>
  <Characters>31932</Characters>
  <Application>Microsoft Office Word</Application>
  <DocSecurity>0</DocSecurity>
  <Lines>266</Lines>
  <Paragraphs>74</Paragraphs>
  <ScaleCrop>false</ScaleCrop>
  <Company/>
  <LinksUpToDate>false</LinksUpToDate>
  <CharactersWithSpaces>37460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Lange</dc:creator>
  <cp:lastModifiedBy>Jackie Lange</cp:lastModifiedBy>
  <cp:revision>2</cp:revision>
  <dcterms:created xsi:type="dcterms:W3CDTF">2022-04-01T03:24:00Z</dcterms:created>
  <dcterms:modified xsi:type="dcterms:W3CDTF">2022-04-01T03:24:00Z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2022-03-24T00:00:00Z</vt:filetime>
  </property>
  <property fmtid="{D5CDD505-2E9C-101B-9397-08002B2CF9AE}" pid="3" name="Creator">
    <vt:lpwstr>PDFium</vt:lpwstr>
  </property>
  <property fmtid="{D5CDD505-2E9C-101B-9397-08002B2CF9AE}" pid="4" name="LastSaved">
    <vt:filetime>2022-03-24T00:00:00Z</vt:filetime>
  </property>
</Properties>
</file>